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81" w:rsidRDefault="00914581" w:rsidP="00914581">
      <w:pPr>
        <w:pStyle w:val="Body"/>
        <w:shd w:val="clear" w:color="auto" w:fill="FFFFFF"/>
        <w:spacing w:after="0" w:line="240" w:lineRule="auto"/>
        <w:jc w:val="center"/>
        <w:rPr>
          <w:rFonts w:cs="Calibri"/>
          <w:b/>
          <w:bCs/>
          <w:color w:val="222222"/>
          <w:u w:val="single" w:color="222222"/>
          <w:lang w:val="de-DE"/>
        </w:rPr>
      </w:pPr>
    </w:p>
    <w:p w:rsidR="00BD5B1E" w:rsidRPr="00BD5B1E" w:rsidRDefault="0051560F" w:rsidP="00BD5B1E">
      <w:pPr>
        <w:pStyle w:val="Body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The Power of the 98% </w:t>
      </w:r>
      <w:bookmarkStart w:id="0" w:name="_GoBack"/>
      <w:bookmarkEnd w:id="0"/>
      <w:r w:rsidR="00BA4881" w:rsidRPr="00BA4881">
        <w:rPr>
          <w:rFonts w:cs="Calibri"/>
          <w:b/>
          <w:bCs/>
          <w:sz w:val="24"/>
          <w:szCs w:val="24"/>
          <w:u w:val="single"/>
        </w:rPr>
        <w:t xml:space="preserve">: Looking Beyond Corporate India's 2% CSR for Sustainable </w:t>
      </w:r>
      <w:proofErr w:type="spellStart"/>
      <w:r w:rsidR="00BA4881" w:rsidRPr="00BA4881">
        <w:rPr>
          <w:rFonts w:cs="Calibri"/>
          <w:b/>
          <w:bCs/>
          <w:sz w:val="24"/>
          <w:szCs w:val="24"/>
          <w:u w:val="single"/>
        </w:rPr>
        <w:t>Growth</w:t>
      </w:r>
      <w:r w:rsidR="00BD5B1E" w:rsidRPr="00BD5B1E">
        <w:rPr>
          <w:rFonts w:cs="Calibri"/>
          <w:b/>
          <w:bCs/>
          <w:sz w:val="24"/>
          <w:szCs w:val="24"/>
        </w:rPr>
        <w:t>Thursday</w:t>
      </w:r>
      <w:proofErr w:type="spellEnd"/>
      <w:r w:rsidR="00BD5B1E" w:rsidRPr="00BD5B1E">
        <w:rPr>
          <w:rFonts w:cs="Calibri"/>
          <w:b/>
          <w:bCs/>
          <w:sz w:val="24"/>
          <w:szCs w:val="24"/>
        </w:rPr>
        <w:t>, November 10, 2022 from 3:30 p.m. to 5: 00 p.m.</w:t>
      </w:r>
    </w:p>
    <w:p w:rsidR="00BD5B1E" w:rsidRPr="00BD5B1E" w:rsidRDefault="00BD5B1E" w:rsidP="00BD5B1E">
      <w:pPr>
        <w:pStyle w:val="Body"/>
        <w:shd w:val="clear" w:color="auto" w:fill="FFFFFF"/>
        <w:spacing w:after="0" w:line="240" w:lineRule="auto"/>
        <w:jc w:val="center"/>
        <w:rPr>
          <w:rFonts w:cs="Calibri"/>
          <w:b/>
          <w:bCs/>
          <w:color w:val="222222"/>
          <w:sz w:val="24"/>
          <w:szCs w:val="24"/>
          <w:u w:color="222222"/>
        </w:rPr>
      </w:pPr>
      <w:r w:rsidRPr="00BD5B1E">
        <w:rPr>
          <w:rFonts w:cs="Calibri"/>
          <w:b/>
          <w:bCs/>
          <w:color w:val="222222"/>
          <w:sz w:val="24"/>
          <w:szCs w:val="24"/>
          <w:u w:color="222222"/>
          <w:lang w:val="it-IT"/>
        </w:rPr>
        <w:t>Mode: Virtual (Zoom)</w:t>
      </w:r>
    </w:p>
    <w:p w:rsidR="00BD5B1E" w:rsidRDefault="00BD5B1E" w:rsidP="00BD5B1E">
      <w:pPr>
        <w:pStyle w:val="Body"/>
        <w:shd w:val="clear" w:color="auto" w:fill="FFFFFF"/>
        <w:spacing w:after="0" w:line="240" w:lineRule="auto"/>
        <w:jc w:val="center"/>
        <w:rPr>
          <w:rFonts w:cs="Calibri"/>
          <w:b/>
          <w:bCs/>
          <w:color w:val="222222"/>
          <w:u w:val="single" w:color="222222"/>
          <w:lang w:val="de-DE"/>
        </w:rPr>
      </w:pPr>
    </w:p>
    <w:p w:rsidR="00BD5B1E" w:rsidRDefault="00BD5B1E" w:rsidP="00BD5B1E">
      <w:pPr>
        <w:pStyle w:val="Body"/>
        <w:shd w:val="clear" w:color="auto" w:fill="FFFFFF"/>
        <w:spacing w:after="0" w:line="240" w:lineRule="auto"/>
        <w:jc w:val="center"/>
        <w:rPr>
          <w:rFonts w:cs="Calibri"/>
          <w:b/>
          <w:bCs/>
          <w:color w:val="222222"/>
          <w:u w:val="single" w:color="222222"/>
          <w:lang w:val="de-DE"/>
        </w:rPr>
      </w:pPr>
    </w:p>
    <w:p w:rsidR="00914581" w:rsidRPr="00BD5B1E" w:rsidRDefault="00914581" w:rsidP="00BD5B1E">
      <w:pPr>
        <w:pStyle w:val="Body"/>
        <w:shd w:val="clear" w:color="auto" w:fill="FFFFFF"/>
        <w:spacing w:after="0" w:line="240" w:lineRule="auto"/>
        <w:jc w:val="center"/>
        <w:rPr>
          <w:rFonts w:cs="Calibri"/>
          <w:b/>
          <w:bCs/>
          <w:color w:val="222222"/>
          <w:u w:val="single" w:color="222222"/>
          <w:lang w:val="de-DE"/>
        </w:rPr>
      </w:pPr>
      <w:r w:rsidRPr="00F4550F">
        <w:rPr>
          <w:rFonts w:cs="Calibri"/>
          <w:b/>
          <w:bCs/>
          <w:color w:val="222222"/>
          <w:u w:val="single" w:color="222222"/>
          <w:lang w:val="de-DE"/>
        </w:rPr>
        <w:t>PROGRAM SCHEDULE</w:t>
      </w:r>
    </w:p>
    <w:p w:rsidR="00914581" w:rsidRDefault="00914581" w:rsidP="00914581">
      <w:pPr>
        <w:pStyle w:val="Body"/>
        <w:shd w:val="clear" w:color="auto" w:fill="FFFFFF"/>
        <w:spacing w:after="0" w:line="240" w:lineRule="auto"/>
        <w:jc w:val="both"/>
        <w:rPr>
          <w:rFonts w:cs="Calibri"/>
          <w:color w:val="222222"/>
          <w:u w:color="222222"/>
        </w:rPr>
      </w:pPr>
    </w:p>
    <w:p w:rsidR="00BD5B1E" w:rsidRPr="00F4550F" w:rsidRDefault="00BD5B1E" w:rsidP="00914581">
      <w:pPr>
        <w:pStyle w:val="Body"/>
        <w:shd w:val="clear" w:color="auto" w:fill="FFFFFF"/>
        <w:spacing w:after="0" w:line="240" w:lineRule="auto"/>
        <w:jc w:val="both"/>
        <w:rPr>
          <w:rFonts w:cs="Calibri"/>
          <w:color w:val="222222"/>
          <w:u w:color="222222"/>
        </w:rPr>
      </w:pPr>
    </w:p>
    <w:tbl>
      <w:tblPr>
        <w:tblStyle w:val="PlainTable2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14581" w:rsidRPr="00F4550F" w:rsidTr="00BD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914581" w:rsidRPr="00F4550F" w:rsidRDefault="00914581" w:rsidP="00CE11DC">
            <w:pPr>
              <w:pStyle w:val="Body"/>
              <w:jc w:val="both"/>
              <w:rPr>
                <w:rFonts w:cs="Calibri"/>
                <w:b w:val="0"/>
                <w:bCs w:val="0"/>
                <w:color w:val="2F5496"/>
                <w:sz w:val="23"/>
                <w:szCs w:val="23"/>
                <w:u w:color="2F5496"/>
              </w:rPr>
            </w:pPr>
            <w:r w:rsidRPr="00F4550F">
              <w:rPr>
                <w:rFonts w:cs="Calibri"/>
                <w:color w:val="2F5496"/>
                <w:sz w:val="23"/>
                <w:szCs w:val="23"/>
                <w:u w:color="2F5496"/>
              </w:rPr>
              <w:t>3:30 p.m. to 3:35 p.m.</w:t>
            </w:r>
          </w:p>
          <w:p w:rsidR="00914581" w:rsidRPr="00F4550F" w:rsidRDefault="00914581" w:rsidP="00CE11DC">
            <w:pPr>
              <w:pStyle w:val="Body"/>
              <w:jc w:val="both"/>
              <w:rPr>
                <w:rFonts w:cs="Calibri"/>
                <w:b w:val="0"/>
                <w:bCs w:val="0"/>
                <w:color w:val="2F5496"/>
                <w:sz w:val="23"/>
                <w:szCs w:val="23"/>
                <w:u w:color="2F5496"/>
              </w:rPr>
            </w:pPr>
            <w:r w:rsidRPr="00F4550F">
              <w:rPr>
                <w:rFonts w:cs="Calibri"/>
                <w:color w:val="2F5496"/>
                <w:sz w:val="23"/>
                <w:szCs w:val="23"/>
                <w:u w:color="2F5496"/>
              </w:rPr>
              <w:t>Welcome Speech</w:t>
            </w:r>
          </w:p>
          <w:p w:rsidR="00914581" w:rsidRPr="00BD5B1E" w:rsidRDefault="00914581" w:rsidP="00CE11DC">
            <w:pPr>
              <w:pStyle w:val="Body"/>
              <w:jc w:val="both"/>
              <w:rPr>
                <w:rFonts w:cs="Calibri"/>
                <w:b w:val="0"/>
                <w:sz w:val="23"/>
                <w:szCs w:val="23"/>
              </w:rPr>
            </w:pPr>
            <w:r w:rsidRPr="00BD5B1E">
              <w:rPr>
                <w:rFonts w:cs="Calibri"/>
                <w:b w:val="0"/>
                <w:sz w:val="23"/>
                <w:szCs w:val="23"/>
              </w:rPr>
              <w:t xml:space="preserve">Mr. </w:t>
            </w:r>
            <w:proofErr w:type="spellStart"/>
            <w:r w:rsidRPr="00BD5B1E">
              <w:rPr>
                <w:rFonts w:cs="Calibri"/>
                <w:b w:val="0"/>
                <w:sz w:val="23"/>
                <w:szCs w:val="23"/>
              </w:rPr>
              <w:t>Anant</w:t>
            </w:r>
            <w:proofErr w:type="spellEnd"/>
            <w:r w:rsidRPr="00BD5B1E">
              <w:rPr>
                <w:rFonts w:cs="Calibri"/>
                <w:b w:val="0"/>
                <w:sz w:val="23"/>
                <w:szCs w:val="23"/>
              </w:rPr>
              <w:t xml:space="preserve"> </w:t>
            </w:r>
            <w:proofErr w:type="spellStart"/>
            <w:r w:rsidRPr="00BD5B1E">
              <w:rPr>
                <w:rFonts w:cs="Calibri"/>
                <w:b w:val="0"/>
                <w:sz w:val="23"/>
                <w:szCs w:val="23"/>
              </w:rPr>
              <w:t>Singhania</w:t>
            </w:r>
            <w:proofErr w:type="spellEnd"/>
            <w:r w:rsidRPr="00BD5B1E">
              <w:rPr>
                <w:rFonts w:cs="Calibri"/>
                <w:b w:val="0"/>
                <w:sz w:val="23"/>
                <w:szCs w:val="23"/>
              </w:rPr>
              <w:t>, President, IMC</w:t>
            </w:r>
          </w:p>
        </w:tc>
      </w:tr>
      <w:tr w:rsidR="00914581" w:rsidRPr="00F4550F" w:rsidTr="00BD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914581" w:rsidRPr="00F4550F" w:rsidRDefault="00914581" w:rsidP="00CE11DC">
            <w:pPr>
              <w:pStyle w:val="Body"/>
              <w:jc w:val="both"/>
              <w:rPr>
                <w:rFonts w:cs="Calibri"/>
                <w:b w:val="0"/>
                <w:bCs w:val="0"/>
                <w:color w:val="2F5496"/>
                <w:sz w:val="23"/>
                <w:szCs w:val="23"/>
                <w:u w:color="2F5496"/>
              </w:rPr>
            </w:pPr>
            <w:r w:rsidRPr="00F4550F">
              <w:rPr>
                <w:rFonts w:cs="Calibri"/>
                <w:color w:val="2F5496"/>
                <w:sz w:val="23"/>
                <w:szCs w:val="23"/>
                <w:u w:color="2F5496"/>
              </w:rPr>
              <w:t>3:35 p.m. to 3:40 p.m.</w:t>
            </w:r>
          </w:p>
          <w:p w:rsidR="00914581" w:rsidRPr="00F4550F" w:rsidRDefault="00914581" w:rsidP="00CE11DC">
            <w:pPr>
              <w:pStyle w:val="Body"/>
              <w:jc w:val="both"/>
              <w:rPr>
                <w:rFonts w:cs="Calibri"/>
                <w:b w:val="0"/>
                <w:bCs w:val="0"/>
                <w:color w:val="2F5496"/>
                <w:sz w:val="23"/>
                <w:szCs w:val="23"/>
                <w:u w:color="2F5496"/>
              </w:rPr>
            </w:pPr>
            <w:r w:rsidRPr="00F4550F">
              <w:rPr>
                <w:rFonts w:cs="Calibri"/>
                <w:color w:val="2F5496"/>
                <w:sz w:val="23"/>
                <w:szCs w:val="23"/>
                <w:u w:color="2F5496"/>
              </w:rPr>
              <w:t xml:space="preserve">Context Setting </w:t>
            </w:r>
          </w:p>
          <w:p w:rsidR="00914581" w:rsidRPr="00BD5B1E" w:rsidRDefault="00914581" w:rsidP="00CE11DC">
            <w:pPr>
              <w:pStyle w:val="Body"/>
              <w:jc w:val="both"/>
              <w:rPr>
                <w:rFonts w:cs="Calibri"/>
                <w:b w:val="0"/>
                <w:sz w:val="23"/>
                <w:szCs w:val="23"/>
              </w:rPr>
            </w:pPr>
            <w:r w:rsidRPr="00BD5B1E">
              <w:rPr>
                <w:rFonts w:cs="Calibri"/>
                <w:b w:val="0"/>
                <w:sz w:val="23"/>
                <w:szCs w:val="23"/>
              </w:rPr>
              <w:t xml:space="preserve">Ms. Barbara Mueller, BMW Foundation Herbert </w:t>
            </w:r>
            <w:proofErr w:type="spellStart"/>
            <w:r w:rsidRPr="00BD5B1E">
              <w:rPr>
                <w:rFonts w:cs="Calibri"/>
                <w:b w:val="0"/>
                <w:sz w:val="23"/>
                <w:szCs w:val="23"/>
              </w:rPr>
              <w:t>Quandt</w:t>
            </w:r>
            <w:proofErr w:type="spellEnd"/>
          </w:p>
        </w:tc>
      </w:tr>
      <w:tr w:rsidR="00914581" w:rsidRPr="00F4550F" w:rsidTr="00BD5B1E">
        <w:trPr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914581" w:rsidRPr="00F4550F" w:rsidRDefault="00914581" w:rsidP="00CE11DC">
            <w:pPr>
              <w:pStyle w:val="Body"/>
              <w:jc w:val="both"/>
              <w:rPr>
                <w:rFonts w:cs="Calibri"/>
                <w:b w:val="0"/>
                <w:bCs w:val="0"/>
                <w:color w:val="2F5496"/>
                <w:sz w:val="23"/>
                <w:szCs w:val="23"/>
                <w:u w:color="2F5496"/>
              </w:rPr>
            </w:pPr>
            <w:r w:rsidRPr="00F4550F">
              <w:rPr>
                <w:rFonts w:cs="Calibri"/>
                <w:color w:val="2F5496"/>
                <w:sz w:val="23"/>
                <w:szCs w:val="23"/>
                <w:u w:color="2F5496"/>
              </w:rPr>
              <w:t>3:40 p.m. to 4:00 p.m.</w:t>
            </w:r>
          </w:p>
          <w:p w:rsidR="00914581" w:rsidRPr="00F4550F" w:rsidRDefault="00914581" w:rsidP="00CE11DC">
            <w:pPr>
              <w:pStyle w:val="Body"/>
              <w:shd w:val="clear" w:color="auto" w:fill="FFFFFF"/>
              <w:jc w:val="both"/>
              <w:rPr>
                <w:rFonts w:cs="Calibri"/>
                <w:b w:val="0"/>
                <w:bCs w:val="0"/>
                <w:color w:val="222222"/>
                <w:sz w:val="23"/>
                <w:szCs w:val="23"/>
                <w:u w:color="222222"/>
              </w:rPr>
            </w:pPr>
            <w:r w:rsidRPr="00F4550F">
              <w:rPr>
                <w:rFonts w:cs="Calibri"/>
                <w:color w:val="2F5496"/>
                <w:sz w:val="23"/>
                <w:szCs w:val="23"/>
                <w:u w:color="2F5496"/>
              </w:rPr>
              <w:t>Report Launch</w:t>
            </w:r>
            <w:r w:rsidRPr="00F4550F">
              <w:rPr>
                <w:rFonts w:cs="Calibri"/>
                <w:color w:val="222222"/>
                <w:sz w:val="23"/>
                <w:szCs w:val="23"/>
                <w:u w:color="222222"/>
              </w:rPr>
              <w:t xml:space="preserve"> : </w:t>
            </w:r>
            <w:r w:rsidRPr="00F4550F">
              <w:rPr>
                <w:rFonts w:cs="Calibri"/>
                <w:color w:val="2F5496"/>
                <w:sz w:val="23"/>
                <w:szCs w:val="23"/>
                <w:u w:color="2F5496"/>
              </w:rPr>
              <w:t>The Power of the “98%”</w:t>
            </w:r>
          </w:p>
          <w:p w:rsidR="00914581" w:rsidRPr="00BD5B1E" w:rsidRDefault="00914581" w:rsidP="00CE11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</w:pPr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Ms.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Aarti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 Wig,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Head,Future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 Thinking and Research,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Yunus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 Social Business</w:t>
            </w:r>
          </w:p>
          <w:p w:rsidR="00914581" w:rsidRPr="00F4550F" w:rsidRDefault="00914581" w:rsidP="00CE11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Calibri"/>
                <w:color w:val="222222"/>
                <w:sz w:val="23"/>
                <w:szCs w:val="23"/>
                <w:u w:color="222222"/>
              </w:rPr>
            </w:pPr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Mr. Rahul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Batra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, Advisor-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Yunus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 Social Business India</w:t>
            </w:r>
          </w:p>
        </w:tc>
      </w:tr>
      <w:tr w:rsidR="00914581" w:rsidRPr="00F4550F" w:rsidTr="00BD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914581" w:rsidRPr="00F4550F" w:rsidRDefault="00914581" w:rsidP="00CE11DC">
            <w:pPr>
              <w:pStyle w:val="Body"/>
              <w:jc w:val="both"/>
              <w:rPr>
                <w:rFonts w:cs="Calibri"/>
                <w:b w:val="0"/>
                <w:bCs w:val="0"/>
                <w:color w:val="2F5496"/>
                <w:sz w:val="23"/>
                <w:szCs w:val="23"/>
                <w:u w:color="2F5496"/>
              </w:rPr>
            </w:pPr>
            <w:r w:rsidRPr="00F4550F">
              <w:rPr>
                <w:rFonts w:cs="Calibri"/>
                <w:color w:val="2F5496"/>
                <w:sz w:val="23"/>
                <w:szCs w:val="23"/>
                <w:u w:color="2F5496"/>
              </w:rPr>
              <w:t>4:00 p.m. to 4:50 p.m.</w:t>
            </w:r>
          </w:p>
          <w:p w:rsidR="00914581" w:rsidRPr="00F4550F" w:rsidRDefault="00914581" w:rsidP="00CE11DC">
            <w:pPr>
              <w:pStyle w:val="Body"/>
              <w:jc w:val="both"/>
              <w:rPr>
                <w:rFonts w:cs="Calibri"/>
                <w:b w:val="0"/>
                <w:bCs w:val="0"/>
                <w:color w:val="2F5496"/>
                <w:sz w:val="23"/>
                <w:szCs w:val="23"/>
                <w:u w:color="2F5496"/>
              </w:rPr>
            </w:pPr>
            <w:r w:rsidRPr="00F4550F">
              <w:rPr>
                <w:rFonts w:cs="Calibri"/>
                <w:color w:val="2F5496"/>
                <w:sz w:val="23"/>
                <w:szCs w:val="23"/>
                <w:u w:color="2F5496"/>
              </w:rPr>
              <w:t>Panel Discussion on Corporate Purpose and Social Intrapreneurship in India</w:t>
            </w:r>
          </w:p>
          <w:p w:rsidR="00914581" w:rsidRPr="00F4550F" w:rsidRDefault="00914581" w:rsidP="00CE11DC">
            <w:pPr>
              <w:pStyle w:val="Body"/>
              <w:shd w:val="clear" w:color="auto" w:fill="FFFFFF"/>
              <w:jc w:val="both"/>
              <w:rPr>
                <w:rFonts w:cs="Calibri"/>
                <w:b w:val="0"/>
                <w:bCs w:val="0"/>
                <w:color w:val="222222"/>
                <w:sz w:val="23"/>
                <w:szCs w:val="23"/>
                <w:u w:color="222222"/>
              </w:rPr>
            </w:pPr>
            <w:r w:rsidRPr="00F4550F">
              <w:rPr>
                <w:rFonts w:cs="Calibri"/>
                <w:color w:val="222222"/>
                <w:sz w:val="23"/>
                <w:szCs w:val="23"/>
                <w:u w:color="222222"/>
              </w:rPr>
              <w:t xml:space="preserve">MODERATOR: </w:t>
            </w:r>
          </w:p>
          <w:p w:rsidR="00914581" w:rsidRPr="00BD5B1E" w:rsidRDefault="00914581" w:rsidP="00CE11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</w:pPr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Ms.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Aarti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 Wig, Head, Future Thinking and Research,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Yunus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 Social Business</w:t>
            </w:r>
          </w:p>
          <w:p w:rsidR="00914581" w:rsidRPr="00F4550F" w:rsidRDefault="00914581" w:rsidP="00CE11DC">
            <w:pPr>
              <w:pStyle w:val="Body"/>
              <w:shd w:val="clear" w:color="auto" w:fill="FFFFFF"/>
              <w:ind w:left="360"/>
              <w:jc w:val="both"/>
              <w:rPr>
                <w:rFonts w:cs="Calibri"/>
                <w:b w:val="0"/>
                <w:bCs w:val="0"/>
                <w:color w:val="222222"/>
                <w:sz w:val="23"/>
                <w:szCs w:val="23"/>
                <w:u w:color="222222"/>
              </w:rPr>
            </w:pPr>
          </w:p>
          <w:p w:rsidR="00914581" w:rsidRPr="00F4550F" w:rsidRDefault="00914581" w:rsidP="00CE11DC">
            <w:pPr>
              <w:pStyle w:val="Body"/>
              <w:shd w:val="clear" w:color="auto" w:fill="FFFFFF"/>
              <w:jc w:val="both"/>
              <w:rPr>
                <w:rFonts w:cs="Calibri"/>
                <w:b w:val="0"/>
                <w:bCs w:val="0"/>
                <w:color w:val="222222"/>
                <w:sz w:val="23"/>
                <w:szCs w:val="23"/>
                <w:u w:color="222222"/>
              </w:rPr>
            </w:pPr>
            <w:r w:rsidRPr="00F4550F">
              <w:rPr>
                <w:rFonts w:cs="Calibri"/>
                <w:color w:val="222222"/>
                <w:sz w:val="23"/>
                <w:szCs w:val="23"/>
                <w:u w:color="222222"/>
              </w:rPr>
              <w:t>PANELISTS:</w:t>
            </w:r>
          </w:p>
          <w:p w:rsidR="00914581" w:rsidRPr="00BD5B1E" w:rsidRDefault="00914581" w:rsidP="00CE11DC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</w:pPr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Ms.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Nyrika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Holkar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, ED, Godrej &amp; Boyce Manufacturing Company (G&amp;B)</w:t>
            </w:r>
          </w:p>
          <w:p w:rsidR="00914581" w:rsidRPr="00BD5B1E" w:rsidRDefault="00914581" w:rsidP="00CE11DC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</w:pPr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Mr. Shankar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Venkateshwaran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, Operating &amp; Head- ESG,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ECube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 Investment Advisors Pvt. Ltd.</w:t>
            </w:r>
          </w:p>
          <w:p w:rsidR="00914581" w:rsidRPr="00BD5B1E" w:rsidRDefault="00914581" w:rsidP="00CE11DC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</w:pPr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Mr.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Jayanth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Bhuvaraghan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, Senior Adviser &amp; Coach,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EssilorLuxottica</w:t>
            </w:r>
            <w:proofErr w:type="spellEnd"/>
          </w:p>
          <w:p w:rsidR="00914581" w:rsidRPr="000937D8" w:rsidRDefault="00914581" w:rsidP="000937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</w:pPr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Mr.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Kedar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 </w:t>
            </w:r>
            <w:proofErr w:type="spellStart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Lele</w:t>
            </w:r>
            <w:proofErr w:type="spellEnd"/>
            <w:r w:rsidRPr="00BD5B1E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, ED</w:t>
            </w:r>
            <w:r w:rsidR="00C46705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 xml:space="preserve">- Customer </w:t>
            </w:r>
            <w:proofErr w:type="spellStart"/>
            <w:r w:rsidR="00C46705">
              <w:rPr>
                <w:rFonts w:cs="Calibri"/>
                <w:b w:val="0"/>
                <w:color w:val="222222"/>
                <w:sz w:val="23"/>
                <w:szCs w:val="23"/>
                <w:u w:color="222222"/>
              </w:rPr>
              <w:t>Development,Unilever</w:t>
            </w:r>
            <w:proofErr w:type="spellEnd"/>
          </w:p>
          <w:p w:rsidR="00BD5B1E" w:rsidRPr="00F4550F" w:rsidRDefault="00BD5B1E" w:rsidP="00BD5B1E">
            <w:pPr>
              <w:pStyle w:val="ListParagraph"/>
              <w:shd w:val="clear" w:color="auto" w:fill="FFFFFF"/>
              <w:jc w:val="both"/>
              <w:rPr>
                <w:rFonts w:cs="Calibri"/>
                <w:color w:val="222222"/>
                <w:sz w:val="23"/>
                <w:szCs w:val="23"/>
                <w:u w:color="222222"/>
              </w:rPr>
            </w:pPr>
          </w:p>
        </w:tc>
      </w:tr>
      <w:tr w:rsidR="00914581" w:rsidRPr="00F4550F" w:rsidTr="00BD5B1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914581" w:rsidRPr="00F4550F" w:rsidRDefault="00914581" w:rsidP="00CE11DC">
            <w:pPr>
              <w:pStyle w:val="Body"/>
              <w:jc w:val="both"/>
              <w:rPr>
                <w:rFonts w:cs="Calibri"/>
                <w:b w:val="0"/>
                <w:bCs w:val="0"/>
                <w:color w:val="2F5496"/>
                <w:sz w:val="23"/>
                <w:szCs w:val="23"/>
                <w:u w:color="2F5496"/>
              </w:rPr>
            </w:pPr>
            <w:r w:rsidRPr="00F4550F">
              <w:rPr>
                <w:rFonts w:cs="Calibri"/>
                <w:color w:val="2F5496"/>
                <w:sz w:val="23"/>
                <w:szCs w:val="23"/>
                <w:u w:color="2F5496"/>
              </w:rPr>
              <w:t>4:50 p.m. to 5:00 p.m.</w:t>
            </w:r>
          </w:p>
          <w:p w:rsidR="00914581" w:rsidRPr="00F4550F" w:rsidRDefault="00914581" w:rsidP="00CE11DC">
            <w:pPr>
              <w:pStyle w:val="Body"/>
              <w:shd w:val="clear" w:color="auto" w:fill="FFFFFF"/>
              <w:jc w:val="both"/>
              <w:rPr>
                <w:rFonts w:cs="Calibri"/>
                <w:sz w:val="23"/>
                <w:szCs w:val="23"/>
              </w:rPr>
            </w:pPr>
            <w:r w:rsidRPr="00F4550F">
              <w:rPr>
                <w:rFonts w:cs="Calibri"/>
                <w:color w:val="222222"/>
                <w:sz w:val="23"/>
                <w:szCs w:val="23"/>
                <w:u w:color="222222"/>
              </w:rPr>
              <w:t>Q&amp;A</w:t>
            </w:r>
          </w:p>
        </w:tc>
      </w:tr>
      <w:tr w:rsidR="00914581" w:rsidRPr="00F4550F" w:rsidTr="00BD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914581" w:rsidRPr="00F4550F" w:rsidRDefault="00914581" w:rsidP="00CE11DC">
            <w:pPr>
              <w:pStyle w:val="Body"/>
              <w:shd w:val="clear" w:color="auto" w:fill="FFFFFF"/>
              <w:jc w:val="both"/>
              <w:rPr>
                <w:rFonts w:cs="Calibri"/>
                <w:b w:val="0"/>
                <w:bCs w:val="0"/>
                <w:color w:val="222222"/>
                <w:sz w:val="23"/>
                <w:szCs w:val="23"/>
                <w:u w:color="222222"/>
              </w:rPr>
            </w:pPr>
            <w:r w:rsidRPr="00F4550F">
              <w:rPr>
                <w:rFonts w:cs="Calibri"/>
                <w:color w:val="222222"/>
                <w:sz w:val="23"/>
                <w:szCs w:val="23"/>
                <w:u w:color="222222"/>
              </w:rPr>
              <w:t xml:space="preserve">5:00 p.m. onwards </w:t>
            </w:r>
          </w:p>
          <w:p w:rsidR="00914581" w:rsidRPr="00F4550F" w:rsidRDefault="00914581" w:rsidP="00CE11DC">
            <w:pPr>
              <w:pStyle w:val="Body"/>
              <w:shd w:val="clear" w:color="auto" w:fill="FFFFFF"/>
              <w:jc w:val="both"/>
              <w:rPr>
                <w:rFonts w:cs="Calibri"/>
                <w:b w:val="0"/>
                <w:bCs w:val="0"/>
                <w:color w:val="222222"/>
                <w:sz w:val="23"/>
                <w:szCs w:val="23"/>
                <w:u w:color="222222"/>
              </w:rPr>
            </w:pPr>
            <w:r w:rsidRPr="00F4550F">
              <w:rPr>
                <w:rFonts w:cs="Calibri"/>
                <w:color w:val="222222"/>
                <w:sz w:val="23"/>
                <w:szCs w:val="23"/>
                <w:u w:color="222222"/>
              </w:rPr>
              <w:t>Concluding Remarks</w:t>
            </w:r>
          </w:p>
          <w:p w:rsidR="00914581" w:rsidRPr="00BD5B1E" w:rsidRDefault="00914581" w:rsidP="00CE11DC">
            <w:pPr>
              <w:pStyle w:val="Body"/>
              <w:shd w:val="clear" w:color="auto" w:fill="FFFFFF"/>
              <w:jc w:val="both"/>
              <w:rPr>
                <w:rFonts w:cs="Calibri"/>
                <w:b w:val="0"/>
                <w:sz w:val="23"/>
                <w:szCs w:val="23"/>
              </w:rPr>
            </w:pPr>
            <w:r w:rsidRPr="00BD5B1E">
              <w:rPr>
                <w:rFonts w:cs="Calibri"/>
                <w:b w:val="0"/>
                <w:sz w:val="23"/>
                <w:szCs w:val="23"/>
              </w:rPr>
              <w:t xml:space="preserve">Ms. Shloka </w:t>
            </w:r>
            <w:proofErr w:type="spellStart"/>
            <w:r w:rsidRPr="00BD5B1E">
              <w:rPr>
                <w:rFonts w:cs="Calibri"/>
                <w:b w:val="0"/>
                <w:sz w:val="23"/>
                <w:szCs w:val="23"/>
              </w:rPr>
              <w:t>Nath</w:t>
            </w:r>
            <w:proofErr w:type="spellEnd"/>
            <w:r w:rsidRPr="00BD5B1E">
              <w:rPr>
                <w:rFonts w:cs="Calibri"/>
                <w:b w:val="0"/>
                <w:sz w:val="23"/>
                <w:szCs w:val="23"/>
              </w:rPr>
              <w:t>, Chairperson IMC Young Leaders’ Forum YLF, Acting CEO, India Climate Collaborative ICC</w:t>
            </w:r>
          </w:p>
        </w:tc>
      </w:tr>
    </w:tbl>
    <w:p w:rsidR="00914581" w:rsidRPr="00F4550F" w:rsidRDefault="00914581" w:rsidP="00914581">
      <w:pPr>
        <w:pStyle w:val="Body"/>
        <w:widowControl w:val="0"/>
        <w:spacing w:after="0" w:line="240" w:lineRule="auto"/>
        <w:jc w:val="both"/>
        <w:rPr>
          <w:rFonts w:cs="Calibri"/>
          <w:color w:val="222222"/>
          <w:u w:color="222222"/>
        </w:rPr>
      </w:pPr>
    </w:p>
    <w:p w:rsidR="00914581" w:rsidRPr="00F4550F" w:rsidRDefault="00914581" w:rsidP="00914581">
      <w:pPr>
        <w:pStyle w:val="Body"/>
        <w:shd w:val="clear" w:color="auto" w:fill="FFFFFF"/>
        <w:spacing w:after="0" w:line="240" w:lineRule="auto"/>
        <w:jc w:val="both"/>
        <w:rPr>
          <w:rFonts w:cs="Calibri"/>
          <w:b/>
          <w:bCs/>
          <w:color w:val="222222"/>
          <w:u w:color="222222"/>
        </w:rPr>
      </w:pPr>
    </w:p>
    <w:p w:rsidR="00914581" w:rsidRPr="00F4550F" w:rsidRDefault="00914581" w:rsidP="00914581">
      <w:pPr>
        <w:pStyle w:val="Footer"/>
        <w:jc w:val="both"/>
        <w:rPr>
          <w:rFonts w:cs="Calibri"/>
        </w:rPr>
      </w:pPr>
    </w:p>
    <w:p w:rsidR="00914581" w:rsidRPr="00F4550F" w:rsidRDefault="00914581" w:rsidP="00914581">
      <w:pPr>
        <w:pStyle w:val="Body"/>
        <w:spacing w:after="0" w:line="240" w:lineRule="auto"/>
        <w:jc w:val="both"/>
        <w:rPr>
          <w:rFonts w:cs="Calibri"/>
        </w:rPr>
      </w:pPr>
    </w:p>
    <w:p w:rsidR="00253B0C" w:rsidRDefault="00B14AC7"/>
    <w:sectPr w:rsidR="00253B0C" w:rsidSect="00F4550F">
      <w:pgSz w:w="11900" w:h="16840"/>
      <w:pgMar w:top="426" w:right="701" w:bottom="144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C7" w:rsidRDefault="00B14AC7">
      <w:r>
        <w:separator/>
      </w:r>
    </w:p>
  </w:endnote>
  <w:endnote w:type="continuationSeparator" w:id="0">
    <w:p w:rsidR="00B14AC7" w:rsidRDefault="00B1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C7" w:rsidRDefault="00B14AC7">
      <w:r>
        <w:separator/>
      </w:r>
    </w:p>
  </w:footnote>
  <w:footnote w:type="continuationSeparator" w:id="0">
    <w:p w:rsidR="00B14AC7" w:rsidRDefault="00B1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05C4"/>
    <w:multiLevelType w:val="hybridMultilevel"/>
    <w:tmpl w:val="C45EE424"/>
    <w:lvl w:ilvl="0" w:tplc="E40679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87C3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21AD0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A710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24D2F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2933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0E69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2C26A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015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425B4A"/>
    <w:multiLevelType w:val="hybridMultilevel"/>
    <w:tmpl w:val="D4C406C4"/>
    <w:lvl w:ilvl="0" w:tplc="DF3CA5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6F05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CCA8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4C6A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0369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F6BE9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E280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248C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A6D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336788"/>
    <w:multiLevelType w:val="hybridMultilevel"/>
    <w:tmpl w:val="3B6E788C"/>
    <w:lvl w:ilvl="0" w:tplc="F4AC18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879D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4176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6A5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A76B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3A908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4817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660E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81C7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1"/>
    <w:rsid w:val="000937D8"/>
    <w:rsid w:val="00390F7D"/>
    <w:rsid w:val="004773AF"/>
    <w:rsid w:val="0051560F"/>
    <w:rsid w:val="00914581"/>
    <w:rsid w:val="00B14AC7"/>
    <w:rsid w:val="00B8101E"/>
    <w:rsid w:val="00BA4881"/>
    <w:rsid w:val="00BD5B1E"/>
    <w:rsid w:val="00C46705"/>
    <w:rsid w:val="00DA0406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3EEDA-BF94-4965-B525-792409A7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45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9145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rsid w:val="00914581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paragraph" w:customStyle="1" w:styleId="Body">
    <w:name w:val="Body"/>
    <w:rsid w:val="009145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I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91458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table" w:styleId="PlainTable2">
    <w:name w:val="Plain Table 2"/>
    <w:basedOn w:val="TableNormal"/>
    <w:uiPriority w:val="42"/>
    <w:rsid w:val="00BD5B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46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70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Naik</dc:creator>
  <cp:keywords/>
  <dc:description/>
  <cp:lastModifiedBy>Anita Naik</cp:lastModifiedBy>
  <cp:revision>8</cp:revision>
  <cp:lastPrinted>2022-10-18T05:27:00Z</cp:lastPrinted>
  <dcterms:created xsi:type="dcterms:W3CDTF">2022-10-18T04:33:00Z</dcterms:created>
  <dcterms:modified xsi:type="dcterms:W3CDTF">2022-10-21T12:07:00Z</dcterms:modified>
</cp:coreProperties>
</file>