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25" w:rsidRPr="003D0EAA" w:rsidRDefault="00296125" w:rsidP="00AB0FF2">
      <w:pPr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Calibri" w:eastAsia="Times New Roman" w:hAnsi="Calibri" w:cs="Calibri"/>
          <w:b/>
          <w:bCs/>
          <w:caps/>
          <w:color w:val="000000" w:themeColor="text1"/>
          <w:sz w:val="24"/>
          <w:lang w:eastAsia="en-IN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>The Young Leaders Forum (YLF</w:t>
      </w:r>
      <w:r w:rsidRPr="003D0EAA"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>)</w:t>
      </w:r>
    </w:p>
    <w:p w:rsidR="00296125" w:rsidRPr="003D0EAA" w:rsidRDefault="00296125" w:rsidP="00296125">
      <w:pPr>
        <w:spacing w:before="100" w:beforeAutospacing="1" w:after="100" w:afterAutospacing="1" w:line="240" w:lineRule="auto"/>
        <w:ind w:right="-613"/>
        <w:contextualSpacing/>
        <w:jc w:val="center"/>
        <w:textAlignment w:val="baseline"/>
        <w:outlineLvl w:val="2"/>
        <w:rPr>
          <w:rFonts w:ascii="Calibri" w:eastAsia="Times New Roman" w:hAnsi="Calibri" w:cs="Calibri"/>
          <w:b/>
          <w:bCs/>
          <w:caps/>
          <w:color w:val="000000" w:themeColor="text1"/>
          <w:sz w:val="24"/>
          <w:lang w:eastAsia="en-IN"/>
        </w:rPr>
      </w:pPr>
      <w:proofErr w:type="gramStart"/>
      <w:r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>of</w:t>
      </w:r>
      <w:proofErr w:type="gramEnd"/>
      <w:r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 xml:space="preserve"> The IMC Chamber Of Commerce a</w:t>
      </w:r>
      <w:r w:rsidRPr="003D0EAA"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>nd Industry</w:t>
      </w:r>
    </w:p>
    <w:p w:rsidR="00296125" w:rsidRPr="00FC4C07" w:rsidRDefault="00296125" w:rsidP="00296125">
      <w:pPr>
        <w:spacing w:before="100" w:beforeAutospacing="1" w:after="100" w:afterAutospacing="1" w:line="240" w:lineRule="auto"/>
        <w:contextualSpacing/>
        <w:jc w:val="center"/>
        <w:textAlignment w:val="baseline"/>
        <w:outlineLvl w:val="2"/>
        <w:rPr>
          <w:rFonts w:ascii="Calibri" w:eastAsia="Times New Roman" w:hAnsi="Calibri" w:cs="Calibri"/>
          <w:b/>
          <w:bCs/>
          <w:caps/>
          <w:color w:val="000000" w:themeColor="text1"/>
          <w:sz w:val="24"/>
          <w:u w:val="single"/>
          <w:lang w:eastAsia="en-IN"/>
        </w:rPr>
      </w:pPr>
      <w:r w:rsidRPr="00FC4C07">
        <w:rPr>
          <w:rFonts w:ascii="Calibri" w:eastAsia="Times New Roman" w:hAnsi="Calibri" w:cs="Calibri"/>
          <w:b/>
          <w:bCs/>
          <w:color w:val="000000" w:themeColor="text1"/>
          <w:sz w:val="24"/>
          <w:u w:val="single"/>
          <w:lang w:eastAsia="en-IN"/>
        </w:rPr>
        <w:t>Presents</w:t>
      </w:r>
    </w:p>
    <w:p w:rsidR="00296125" w:rsidRPr="00FC4C07" w:rsidRDefault="006E4391" w:rsidP="00296125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Calibri" w:eastAsia="Times New Roman" w:hAnsi="Calibri" w:cs="Calibri"/>
          <w:b/>
          <w:bCs/>
          <w:color w:val="1F3864" w:themeColor="accent5" w:themeShade="80"/>
          <w:sz w:val="48"/>
          <w:lang w:eastAsia="en-IN"/>
        </w:rPr>
      </w:pPr>
      <w:proofErr w:type="spellStart"/>
      <w:r w:rsidRPr="00FC4C07">
        <w:rPr>
          <w:rFonts w:ascii="Calibri" w:eastAsia="Times New Roman" w:hAnsi="Calibri" w:cs="Calibri"/>
          <w:b/>
          <w:bCs/>
          <w:color w:val="1F3864" w:themeColor="accent5" w:themeShade="80"/>
          <w:sz w:val="48"/>
          <w:lang w:eastAsia="en-IN"/>
        </w:rPr>
        <w:t>Yuva</w:t>
      </w:r>
      <w:proofErr w:type="spellEnd"/>
      <w:r w:rsidRPr="00FC4C07">
        <w:rPr>
          <w:rFonts w:ascii="Calibri" w:eastAsia="Times New Roman" w:hAnsi="Calibri" w:cs="Calibri"/>
          <w:b/>
          <w:bCs/>
          <w:color w:val="1F3864" w:themeColor="accent5" w:themeShade="80"/>
          <w:sz w:val="48"/>
          <w:lang w:eastAsia="en-IN"/>
        </w:rPr>
        <w:t xml:space="preserve"> </w:t>
      </w:r>
      <w:proofErr w:type="spellStart"/>
      <w:r w:rsidRPr="00FC4C07">
        <w:rPr>
          <w:rFonts w:ascii="Calibri" w:eastAsia="Times New Roman" w:hAnsi="Calibri" w:cs="Calibri"/>
          <w:b/>
          <w:bCs/>
          <w:color w:val="1F3864" w:themeColor="accent5" w:themeShade="80"/>
          <w:sz w:val="48"/>
          <w:lang w:eastAsia="en-IN"/>
        </w:rPr>
        <w:t>Kshamata</w:t>
      </w:r>
      <w:proofErr w:type="spellEnd"/>
      <w:r w:rsidRPr="00FC4C07">
        <w:rPr>
          <w:rFonts w:ascii="Calibri" w:eastAsia="Times New Roman" w:hAnsi="Calibri" w:cs="Calibri"/>
          <w:b/>
          <w:bCs/>
          <w:color w:val="1F3864" w:themeColor="accent5" w:themeShade="80"/>
          <w:sz w:val="48"/>
          <w:lang w:eastAsia="en-IN"/>
        </w:rPr>
        <w:t xml:space="preserve"> </w:t>
      </w:r>
      <w:r w:rsidR="00E45F95" w:rsidRPr="00FC4C07">
        <w:rPr>
          <w:rFonts w:ascii="Calibri" w:eastAsia="Times New Roman" w:hAnsi="Calibri" w:cs="Calibri"/>
          <w:b/>
          <w:bCs/>
          <w:color w:val="1F3864" w:themeColor="accent5" w:themeShade="80"/>
          <w:sz w:val="48"/>
          <w:lang w:eastAsia="en-IN"/>
        </w:rPr>
        <w:t xml:space="preserve">- </w:t>
      </w:r>
      <w:r w:rsidR="00FA379A" w:rsidRPr="00FC4C07">
        <w:rPr>
          <w:rFonts w:ascii="Calibri" w:eastAsia="Times New Roman" w:hAnsi="Calibri" w:cs="Calibri"/>
          <w:b/>
          <w:bCs/>
          <w:color w:val="1F3864" w:themeColor="accent5" w:themeShade="80"/>
          <w:sz w:val="48"/>
          <w:lang w:eastAsia="en-IN"/>
        </w:rPr>
        <w:t>Sports Conclave</w:t>
      </w:r>
    </w:p>
    <w:p w:rsidR="00DC7E00" w:rsidRDefault="00987533" w:rsidP="00296125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 xml:space="preserve">Date &amp; Venue: </w:t>
      </w:r>
      <w:r w:rsidR="00DC7E00"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 xml:space="preserve">January 22, 2026 at Taj </w:t>
      </w:r>
      <w:proofErr w:type="spellStart"/>
      <w:r w:rsidR="00DC7E00"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>Lands</w:t>
      </w:r>
      <w:proofErr w:type="spellEnd"/>
      <w:r w:rsidR="00DC7E00"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 xml:space="preserve"> End, </w:t>
      </w:r>
      <w:proofErr w:type="spellStart"/>
      <w:r w:rsidR="00F86B88"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>Bandra</w:t>
      </w:r>
      <w:proofErr w:type="spellEnd"/>
      <w:r w:rsidR="00F86B88"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 xml:space="preserve">, </w:t>
      </w:r>
      <w:r w:rsidR="00DC7E00"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>Mumbai</w:t>
      </w:r>
    </w:p>
    <w:p w:rsidR="009D327C" w:rsidRDefault="003E6B49" w:rsidP="00FC4C07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noProof/>
          <w:lang w:eastAsia="en-IN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>Timing: 10.00 am to 06:3</w:t>
      </w:r>
      <w:r w:rsidR="00987533">
        <w:rPr>
          <w:rFonts w:ascii="Calibri" w:eastAsia="Times New Roman" w:hAnsi="Calibri" w:cs="Calibri"/>
          <w:b/>
          <w:bCs/>
          <w:color w:val="000000" w:themeColor="text1"/>
          <w:sz w:val="24"/>
          <w:lang w:eastAsia="en-IN"/>
        </w:rPr>
        <w:t>0 pm</w:t>
      </w:r>
      <w:r w:rsidR="00827013" w:rsidRPr="00827013">
        <w:rPr>
          <w:noProof/>
          <w:lang w:eastAsia="en-IN"/>
        </w:rPr>
        <w:t xml:space="preserve"> </w:t>
      </w:r>
    </w:p>
    <w:p w:rsidR="00BA38B1" w:rsidRDefault="00BA38B1" w:rsidP="00FC4C07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noProof/>
          <w:lang w:eastAsia="en-IN"/>
        </w:rPr>
      </w:pPr>
    </w:p>
    <w:p w:rsidR="00FC4C07" w:rsidRPr="00FC4C07" w:rsidRDefault="00FC4C07" w:rsidP="00FC4C07">
      <w:pPr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Calibri" w:eastAsia="Times New Roman" w:hAnsi="Calibri" w:cs="Calibri"/>
          <w:b/>
          <w:bCs/>
          <w:caps/>
          <w:color w:val="000000" w:themeColor="text1"/>
          <w:sz w:val="4"/>
          <w:lang w:eastAsia="en-IN"/>
        </w:rPr>
      </w:pPr>
    </w:p>
    <w:p w:rsidR="008F7199" w:rsidRPr="002C7E81" w:rsidRDefault="00FC4C07" w:rsidP="001E1453">
      <w:pPr>
        <w:spacing w:after="0" w:line="240" w:lineRule="auto"/>
        <w:jc w:val="center"/>
        <w:rPr>
          <w:b/>
          <w:color w:val="FFFFFF" w:themeColor="background1"/>
          <w:sz w:val="28"/>
          <w:u w:val="single"/>
        </w:rPr>
      </w:pPr>
      <w:r w:rsidRPr="002C7E81">
        <w:rPr>
          <w:b/>
          <w:noProof/>
          <w:sz w:val="28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635</wp:posOffset>
                </wp:positionV>
                <wp:extent cx="5692140" cy="281940"/>
                <wp:effectExtent l="0" t="0" r="2286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140" cy="2819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54D27" id="Rectangle 8" o:spid="_x0000_s1026" style="position:absolute;margin-left:.6pt;margin-top:.05pt;width:448.2pt;height:22.2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" fillcolor="#1f3763 [1608]" strokecolor="#1f4d78 [1604]" strokeweight="1pt"/>
            </w:pict>
          </mc:Fallback>
        </mc:AlternateContent>
      </w:r>
      <w:r w:rsidR="001E1453" w:rsidRPr="002C7E81">
        <w:rPr>
          <w:b/>
          <w:color w:val="FFFFFF" w:themeColor="background1"/>
          <w:sz w:val="28"/>
          <w:u w:val="single"/>
        </w:rPr>
        <w:t>Concept Note</w:t>
      </w:r>
      <w:r w:rsidR="002C7E81" w:rsidRPr="002C7E81">
        <w:rPr>
          <w:b/>
          <w:color w:val="FFFFFF" w:themeColor="background1"/>
          <w:sz w:val="28"/>
          <w:u w:val="single"/>
        </w:rPr>
        <w:t xml:space="preserve"> - IMC Arena Sports-Pulse Podcast</w:t>
      </w:r>
    </w:p>
    <w:p w:rsidR="001E1453" w:rsidRPr="001E1453" w:rsidRDefault="001E1453" w:rsidP="004F06C7">
      <w:pPr>
        <w:spacing w:after="0" w:line="240" w:lineRule="auto"/>
        <w:rPr>
          <w:b/>
          <w:sz w:val="12"/>
          <w:u w:val="single"/>
        </w:rPr>
      </w:pPr>
    </w:p>
    <w:p w:rsidR="00E1710E" w:rsidRDefault="00E1710E" w:rsidP="004F06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C4D85" w:rsidRPr="00E348EC" w:rsidRDefault="00E348EC" w:rsidP="000547B3">
      <w:pPr>
        <w:pStyle w:val="p1"/>
        <w:jc w:val="both"/>
        <w:rPr>
          <w:rFonts w:asciiTheme="minorHAnsi" w:eastAsiaTheme="minorHAnsi" w:hAnsiTheme="minorHAnsi" w:cstheme="minorHAnsi"/>
          <w:b/>
          <w:lang w:val="en-IN"/>
        </w:rPr>
      </w:pPr>
      <w:r w:rsidRPr="00E348EC">
        <w:rPr>
          <w:rFonts w:asciiTheme="minorHAnsi" w:eastAsiaTheme="minorHAnsi" w:hAnsiTheme="minorHAnsi" w:cstheme="minorHAnsi"/>
          <w:b/>
          <w:lang w:val="en-IN"/>
        </w:rPr>
        <w:t>The Young Leaders’ Forum (YLF) of the IMC Chamber of Commerce and Industry</w:t>
      </w:r>
      <w:r>
        <w:rPr>
          <w:rFonts w:asciiTheme="minorHAnsi" w:eastAsiaTheme="minorHAnsi" w:hAnsiTheme="minorHAnsi" w:cstheme="minorHAnsi"/>
          <w:lang w:val="en-IN"/>
        </w:rPr>
        <w:t xml:space="preserve"> </w:t>
      </w:r>
      <w:r w:rsidRPr="00E348EC">
        <w:rPr>
          <w:rFonts w:asciiTheme="minorHAnsi" w:eastAsiaTheme="minorHAnsi" w:hAnsiTheme="minorHAnsi" w:cstheme="minorHAnsi"/>
          <w:b/>
          <w:lang w:val="en-IN"/>
        </w:rPr>
        <w:t>(IMC)</w:t>
      </w:r>
      <w:r w:rsidRPr="00E348EC">
        <w:rPr>
          <w:rFonts w:asciiTheme="minorHAnsi" w:eastAsiaTheme="minorHAnsi" w:hAnsiTheme="minorHAnsi" w:cstheme="minorHAnsi"/>
          <w:lang w:val="en-IN"/>
        </w:rPr>
        <w:t>, under the</w:t>
      </w:r>
      <w:r>
        <w:rPr>
          <w:rFonts w:asciiTheme="minorHAnsi" w:eastAsiaTheme="minorHAnsi" w:hAnsiTheme="minorHAnsi" w:cstheme="minorHAnsi"/>
          <w:lang w:val="en-IN"/>
        </w:rPr>
        <w:t xml:space="preserve"> </w:t>
      </w:r>
      <w:r w:rsidRPr="00E348EC">
        <w:rPr>
          <w:rFonts w:asciiTheme="minorHAnsi" w:eastAsiaTheme="minorHAnsi" w:hAnsiTheme="minorHAnsi" w:cstheme="minorHAnsi"/>
          <w:lang w:val="en-IN"/>
        </w:rPr>
        <w:t>banner</w:t>
      </w:r>
      <w:r>
        <w:rPr>
          <w:rFonts w:asciiTheme="minorHAnsi" w:eastAsiaTheme="minorHAnsi" w:hAnsiTheme="minorHAnsi" w:cstheme="minorHAnsi"/>
          <w:lang w:val="en-IN"/>
        </w:rPr>
        <w:t>,</w:t>
      </w:r>
      <w:r w:rsidRPr="00E348EC">
        <w:rPr>
          <w:rFonts w:asciiTheme="minorHAnsi" w:eastAsiaTheme="minorHAnsi" w:hAnsiTheme="minorHAnsi" w:cstheme="minorHAnsi"/>
          <w:lang w:val="en-IN"/>
        </w:rPr>
        <w:t xml:space="preserve"> </w:t>
      </w:r>
      <w:r w:rsidRPr="00E348EC">
        <w:rPr>
          <w:rFonts w:asciiTheme="minorHAnsi" w:eastAsiaTheme="minorHAnsi" w:hAnsiTheme="minorHAnsi" w:cstheme="minorHAnsi"/>
          <w:b/>
          <w:lang w:val="en-IN"/>
        </w:rPr>
        <w:t>Ananta by IMC</w:t>
      </w:r>
      <w:r w:rsidRPr="00E348EC">
        <w:rPr>
          <w:rFonts w:asciiTheme="minorHAnsi" w:eastAsiaTheme="minorHAnsi" w:hAnsiTheme="minorHAnsi" w:cstheme="minorHAnsi"/>
          <w:lang w:val="en-IN"/>
        </w:rPr>
        <w:t xml:space="preserve">, is hosting the fifth edition of its annual Youth Conclave, </w:t>
      </w:r>
      <w:proofErr w:type="spellStart"/>
      <w:r w:rsidRPr="00E348EC">
        <w:rPr>
          <w:rFonts w:asciiTheme="minorHAnsi" w:eastAsiaTheme="minorHAnsi" w:hAnsiTheme="minorHAnsi" w:cstheme="minorHAnsi"/>
          <w:b/>
          <w:lang w:val="en-IN"/>
        </w:rPr>
        <w:t>Yuva</w:t>
      </w:r>
      <w:proofErr w:type="spellEnd"/>
      <w:r w:rsidRPr="00E348EC">
        <w:rPr>
          <w:rFonts w:asciiTheme="minorHAnsi" w:eastAsiaTheme="minorHAnsi" w:hAnsiTheme="minorHAnsi" w:cstheme="minorHAnsi"/>
          <w:b/>
          <w:lang w:val="en-IN"/>
        </w:rPr>
        <w:t xml:space="preserve"> </w:t>
      </w:r>
      <w:proofErr w:type="spellStart"/>
      <w:r w:rsidRPr="00E348EC">
        <w:rPr>
          <w:rFonts w:asciiTheme="minorHAnsi" w:eastAsiaTheme="minorHAnsi" w:hAnsiTheme="minorHAnsi" w:cstheme="minorHAnsi"/>
          <w:b/>
          <w:lang w:val="en-IN"/>
        </w:rPr>
        <w:t>Kshamata</w:t>
      </w:r>
      <w:proofErr w:type="spellEnd"/>
      <w:r w:rsidRPr="00E348EC">
        <w:rPr>
          <w:rFonts w:asciiTheme="minorHAnsi" w:eastAsiaTheme="minorHAnsi" w:hAnsiTheme="minorHAnsi" w:cstheme="minorHAnsi"/>
          <w:b/>
          <w:lang w:val="en-IN"/>
        </w:rPr>
        <w:t xml:space="preserve"> – Sports Conclave</w:t>
      </w:r>
      <w:r w:rsidRPr="00E348EC">
        <w:rPr>
          <w:rFonts w:asciiTheme="minorHAnsi" w:eastAsiaTheme="minorHAnsi" w:hAnsiTheme="minorHAnsi" w:cstheme="minorHAnsi"/>
          <w:lang w:val="en-IN"/>
        </w:rPr>
        <w:t xml:space="preserve">. This year’s theme focuses on harnessing the transformative power of sports to drive holistic national development, in alignment with the National Sports Policy (NSP) 2025 and India’s long-term vision of </w:t>
      </w:r>
      <w:r w:rsidRPr="00E348EC">
        <w:rPr>
          <w:rFonts w:asciiTheme="minorHAnsi" w:eastAsiaTheme="minorHAnsi" w:hAnsiTheme="minorHAnsi" w:cstheme="minorHAnsi"/>
          <w:b/>
          <w:lang w:val="en-IN"/>
        </w:rPr>
        <w:t>“</w:t>
      </w:r>
      <w:proofErr w:type="spellStart"/>
      <w:r w:rsidRPr="00E348EC">
        <w:rPr>
          <w:rFonts w:asciiTheme="minorHAnsi" w:eastAsiaTheme="minorHAnsi" w:hAnsiTheme="minorHAnsi" w:cstheme="minorHAnsi"/>
          <w:b/>
          <w:lang w:val="en-IN"/>
        </w:rPr>
        <w:t>Viksit</w:t>
      </w:r>
      <w:proofErr w:type="spellEnd"/>
      <w:r w:rsidRPr="00E348EC">
        <w:rPr>
          <w:rFonts w:asciiTheme="minorHAnsi" w:eastAsiaTheme="minorHAnsi" w:hAnsiTheme="minorHAnsi" w:cstheme="minorHAnsi"/>
          <w:b/>
          <w:lang w:val="en-IN"/>
        </w:rPr>
        <w:t xml:space="preserve"> Bharat @2047.”</w:t>
      </w:r>
    </w:p>
    <w:p w:rsidR="00E348EC" w:rsidRDefault="00DF41B7" w:rsidP="000547B3">
      <w:pPr>
        <w:pStyle w:val="p1"/>
        <w:jc w:val="both"/>
        <w:rPr>
          <w:rStyle w:val="s1"/>
          <w:rFonts w:asciiTheme="minorHAnsi" w:hAnsiTheme="minorHAnsi" w:cs="Calibri"/>
        </w:rPr>
      </w:pPr>
      <w:r w:rsidRPr="00DF41B7">
        <w:rPr>
          <w:rStyle w:val="s1"/>
          <w:rFonts w:asciiTheme="minorHAnsi" w:hAnsiTheme="minorHAnsi" w:cs="Calibri"/>
        </w:rPr>
        <w:t xml:space="preserve">In order to amplify the conversations, insights, and inspiration emerging from the Conclave, YLF proposes a dedicated podcast series </w:t>
      </w:r>
      <w:r w:rsidR="001364C6">
        <w:rPr>
          <w:rStyle w:val="s1"/>
          <w:rFonts w:asciiTheme="minorHAnsi" w:hAnsiTheme="minorHAnsi" w:cs="Calibri"/>
        </w:rPr>
        <w:t>‘</w:t>
      </w:r>
      <w:r w:rsidR="001364C6" w:rsidRPr="001364C6">
        <w:rPr>
          <w:rFonts w:asciiTheme="minorHAnsi" w:hAnsiTheme="minorHAnsi" w:cs="Calibri"/>
          <w:b/>
          <w:bCs/>
          <w:lang w:val="en-IN"/>
        </w:rPr>
        <w:t xml:space="preserve">IMC Arena </w:t>
      </w:r>
      <w:r w:rsidR="001364C6">
        <w:rPr>
          <w:rFonts w:asciiTheme="minorHAnsi" w:hAnsiTheme="minorHAnsi" w:cs="Calibri"/>
          <w:b/>
          <w:bCs/>
          <w:lang w:val="en-IN"/>
        </w:rPr>
        <w:t>Sports</w:t>
      </w:r>
      <w:r w:rsidR="00032361">
        <w:rPr>
          <w:rFonts w:asciiTheme="minorHAnsi" w:hAnsiTheme="minorHAnsi" w:cs="Calibri"/>
          <w:b/>
          <w:bCs/>
          <w:lang w:val="en-IN"/>
        </w:rPr>
        <w:t xml:space="preserve">-Pulse’ </w:t>
      </w:r>
      <w:r w:rsidR="005117AD">
        <w:rPr>
          <w:rStyle w:val="s1"/>
          <w:rFonts w:asciiTheme="minorHAnsi" w:hAnsiTheme="minorHAnsi" w:cs="Calibri"/>
        </w:rPr>
        <w:t>to build</w:t>
      </w:r>
      <w:r w:rsidRPr="00DF41B7">
        <w:rPr>
          <w:rStyle w:val="s1"/>
          <w:rFonts w:asciiTheme="minorHAnsi" w:hAnsiTheme="minorHAnsi" w:cs="Calibri"/>
        </w:rPr>
        <w:t xml:space="preserve"> pre-event exciteme</w:t>
      </w:r>
      <w:r w:rsidR="005117AD">
        <w:rPr>
          <w:rStyle w:val="s1"/>
          <w:rFonts w:asciiTheme="minorHAnsi" w:hAnsiTheme="minorHAnsi" w:cs="Calibri"/>
        </w:rPr>
        <w:t>nt and a sustained</w:t>
      </w:r>
      <w:r w:rsidRPr="00DF41B7">
        <w:rPr>
          <w:rStyle w:val="s1"/>
          <w:rFonts w:asciiTheme="minorHAnsi" w:hAnsiTheme="minorHAnsi" w:cs="Calibri"/>
        </w:rPr>
        <w:t xml:space="preserve"> post-event engagement. The medium of audio storytelling will serve as a powerful channel to reach young leaders, sports enthusiasts, policymakers, and the wider public.</w:t>
      </w:r>
    </w:p>
    <w:p w:rsidR="00270CE3" w:rsidRDefault="00270CE3" w:rsidP="000547B3">
      <w:pPr>
        <w:pStyle w:val="p1"/>
        <w:jc w:val="both"/>
        <w:rPr>
          <w:rStyle w:val="s1"/>
          <w:rFonts w:asciiTheme="minorHAnsi" w:hAnsiTheme="minorHAnsi" w:cs="Calibri"/>
        </w:rPr>
      </w:pPr>
      <w:r>
        <w:rPr>
          <w:rStyle w:val="s1"/>
          <w:rFonts w:asciiTheme="minorHAnsi" w:hAnsiTheme="minorHAnsi" w:cs="Calibri"/>
        </w:rPr>
        <w:t>The Podcast will feature</w:t>
      </w:r>
      <w:r w:rsidRPr="00270CE3">
        <w:rPr>
          <w:rStyle w:val="s1"/>
          <w:rFonts w:asciiTheme="minorHAnsi" w:hAnsiTheme="minorHAnsi" w:cs="Calibri"/>
        </w:rPr>
        <w:t xml:space="preserve"> stories of resilience and achievement, insights on sports development and technology, reflections on leadership, and conversations about how our nation can nurture champions—from the grassroots to the global stage.</w:t>
      </w:r>
      <w:r w:rsidR="0008571C">
        <w:rPr>
          <w:rStyle w:val="s1"/>
          <w:rFonts w:asciiTheme="minorHAnsi" w:hAnsiTheme="minorHAnsi" w:cs="Calibri"/>
        </w:rPr>
        <w:t xml:space="preserve"> </w:t>
      </w:r>
    </w:p>
    <w:p w:rsidR="00F96E6A" w:rsidRDefault="00F96E6A" w:rsidP="00F96E6A">
      <w:pPr>
        <w:pStyle w:val="p1"/>
        <w:jc w:val="both"/>
        <w:rPr>
          <w:rStyle w:val="s1"/>
          <w:rFonts w:asciiTheme="minorHAnsi" w:hAnsiTheme="minorHAnsi" w:cs="Calibri"/>
        </w:rPr>
      </w:pPr>
      <w:r w:rsidRPr="00F96E6A">
        <w:rPr>
          <w:rStyle w:val="s1"/>
          <w:rFonts w:asciiTheme="minorHAnsi" w:hAnsiTheme="minorHAnsi" w:cs="Calibri"/>
        </w:rPr>
        <w:t xml:space="preserve">This podcast series </w:t>
      </w:r>
      <w:r>
        <w:rPr>
          <w:rStyle w:val="s1"/>
          <w:rFonts w:asciiTheme="minorHAnsi" w:hAnsiTheme="minorHAnsi" w:cs="Calibri"/>
        </w:rPr>
        <w:t>will be launched in two parts:</w:t>
      </w:r>
    </w:p>
    <w:p w:rsidR="00F96E6A" w:rsidRDefault="00F96E6A" w:rsidP="00F96E6A">
      <w:pPr>
        <w:pStyle w:val="p1"/>
        <w:numPr>
          <w:ilvl w:val="0"/>
          <w:numId w:val="7"/>
        </w:numPr>
        <w:jc w:val="both"/>
        <w:rPr>
          <w:rStyle w:val="s1"/>
          <w:rFonts w:asciiTheme="minorHAnsi" w:hAnsiTheme="minorHAnsi" w:cs="Calibri"/>
        </w:rPr>
      </w:pPr>
      <w:r>
        <w:rPr>
          <w:rStyle w:val="s1"/>
          <w:rFonts w:asciiTheme="minorHAnsi" w:hAnsiTheme="minorHAnsi" w:cs="Calibri"/>
        </w:rPr>
        <w:t>A</w:t>
      </w:r>
      <w:r w:rsidRPr="00F96E6A">
        <w:rPr>
          <w:rStyle w:val="s1"/>
          <w:rFonts w:asciiTheme="minorHAnsi" w:hAnsiTheme="minorHAnsi" w:cs="Calibri"/>
        </w:rPr>
        <w:t xml:space="preserve"> </w:t>
      </w:r>
      <w:r w:rsidRPr="00225649">
        <w:rPr>
          <w:rStyle w:val="s1"/>
          <w:rFonts w:asciiTheme="minorHAnsi" w:hAnsiTheme="minorHAnsi" w:cs="Calibri"/>
          <w:b/>
        </w:rPr>
        <w:t>pre-event episode</w:t>
      </w:r>
      <w:r w:rsidRPr="00F96E6A">
        <w:rPr>
          <w:rStyle w:val="s1"/>
          <w:rFonts w:asciiTheme="minorHAnsi" w:hAnsiTheme="minorHAnsi" w:cs="Calibri"/>
        </w:rPr>
        <w:t xml:space="preserve"> that builds excitement, introduces the theme, and set</w:t>
      </w:r>
      <w:r>
        <w:rPr>
          <w:rStyle w:val="s1"/>
          <w:rFonts w:asciiTheme="minorHAnsi" w:hAnsiTheme="minorHAnsi" w:cs="Calibri"/>
        </w:rPr>
        <w:t>s the context for the Conclave.</w:t>
      </w:r>
    </w:p>
    <w:p w:rsidR="00CF32E2" w:rsidRPr="00072712" w:rsidRDefault="0042463A" w:rsidP="00072712">
      <w:pPr>
        <w:pStyle w:val="p1"/>
        <w:numPr>
          <w:ilvl w:val="0"/>
          <w:numId w:val="7"/>
        </w:numPr>
        <w:jc w:val="both"/>
        <w:rPr>
          <w:rStyle w:val="s1"/>
          <w:rFonts w:asciiTheme="minorHAnsi" w:hAnsiTheme="minorHAnsi" w:cs="Calibri"/>
        </w:rPr>
      </w:pPr>
      <w:r>
        <w:rPr>
          <w:rStyle w:val="s1"/>
          <w:rFonts w:asciiTheme="minorHAnsi" w:hAnsiTheme="minorHAnsi" w:cs="Calibri"/>
        </w:rPr>
        <w:t>To</w:t>
      </w:r>
      <w:r w:rsidR="00F96E6A" w:rsidRPr="00F96E6A">
        <w:rPr>
          <w:rStyle w:val="s1"/>
          <w:rFonts w:asciiTheme="minorHAnsi" w:hAnsiTheme="minorHAnsi" w:cs="Calibri"/>
        </w:rPr>
        <w:t xml:space="preserve"> continue the momentum a series of in-depth conversations featuring eminent sports personalities, innovators, and leaders </w:t>
      </w:r>
      <w:r>
        <w:rPr>
          <w:rStyle w:val="s1"/>
          <w:rFonts w:asciiTheme="minorHAnsi" w:hAnsiTheme="minorHAnsi" w:cs="Calibri"/>
        </w:rPr>
        <w:t>of sports fraternity will be highlighted in Podcast episodes post the Conclave</w:t>
      </w:r>
      <w:r w:rsidR="00072712">
        <w:rPr>
          <w:rStyle w:val="s1"/>
          <w:rFonts w:asciiTheme="minorHAnsi" w:hAnsiTheme="minorHAnsi" w:cs="Calibri"/>
        </w:rPr>
        <w:t xml:space="preserve">. </w:t>
      </w:r>
      <w:r w:rsidR="00072712" w:rsidRPr="00D46327">
        <w:rPr>
          <w:rStyle w:val="s1"/>
          <w:rFonts w:asciiTheme="minorHAnsi" w:hAnsiTheme="minorHAnsi" w:cs="Calibri"/>
        </w:rPr>
        <w:t xml:space="preserve">A </w:t>
      </w:r>
      <w:bookmarkStart w:id="0" w:name="_GoBack"/>
      <w:r w:rsidR="00072712" w:rsidRPr="003910E6">
        <w:rPr>
          <w:rStyle w:val="s1"/>
          <w:rFonts w:asciiTheme="minorHAnsi" w:hAnsiTheme="minorHAnsi" w:cs="Calibri"/>
          <w:b/>
        </w:rPr>
        <w:t>monthly podcast</w:t>
      </w:r>
      <w:r w:rsidR="00072712" w:rsidRPr="00D46327">
        <w:rPr>
          <w:rStyle w:val="s1"/>
          <w:rFonts w:asciiTheme="minorHAnsi" w:hAnsiTheme="minorHAnsi" w:cs="Calibri"/>
        </w:rPr>
        <w:t xml:space="preserve"> </w:t>
      </w:r>
      <w:bookmarkEnd w:id="0"/>
      <w:r w:rsidR="00072712" w:rsidRPr="00D46327">
        <w:rPr>
          <w:rStyle w:val="s1"/>
          <w:rFonts w:asciiTheme="minorHAnsi" w:hAnsiTheme="minorHAnsi" w:cs="Calibri"/>
        </w:rPr>
        <w:t>releasing one episode per month, scheduled to run from January 2026 through December 2026.</w:t>
      </w:r>
    </w:p>
    <w:p w:rsidR="00D46327" w:rsidRDefault="0042463A" w:rsidP="00225649">
      <w:pPr>
        <w:pStyle w:val="p1"/>
        <w:numPr>
          <w:ilvl w:val="0"/>
          <w:numId w:val="7"/>
        </w:numPr>
        <w:jc w:val="both"/>
        <w:rPr>
          <w:rStyle w:val="s1"/>
          <w:rFonts w:asciiTheme="minorHAnsi" w:hAnsiTheme="minorHAnsi" w:cs="Calibri"/>
        </w:rPr>
      </w:pPr>
      <w:r>
        <w:rPr>
          <w:rStyle w:val="s1"/>
          <w:rFonts w:asciiTheme="minorHAnsi" w:hAnsiTheme="minorHAnsi" w:cs="Calibri"/>
        </w:rPr>
        <w:t xml:space="preserve">The </w:t>
      </w:r>
      <w:r w:rsidR="001342FF">
        <w:rPr>
          <w:rStyle w:val="s1"/>
          <w:rFonts w:asciiTheme="minorHAnsi" w:hAnsiTheme="minorHAnsi" w:cs="Calibri"/>
        </w:rPr>
        <w:t xml:space="preserve">video </w:t>
      </w:r>
      <w:r w:rsidR="00D46327">
        <w:rPr>
          <w:rStyle w:val="s1"/>
          <w:rFonts w:asciiTheme="minorHAnsi" w:hAnsiTheme="minorHAnsi" w:cs="Calibri"/>
        </w:rPr>
        <w:t xml:space="preserve">episodes of approx. </w:t>
      </w:r>
      <w:r w:rsidR="00D46327" w:rsidRPr="003910E6">
        <w:rPr>
          <w:rStyle w:val="s1"/>
          <w:rFonts w:asciiTheme="minorHAnsi" w:hAnsiTheme="minorHAnsi" w:cs="Calibri"/>
          <w:b/>
        </w:rPr>
        <w:t>45</w:t>
      </w:r>
      <w:r w:rsidRPr="003910E6">
        <w:rPr>
          <w:rStyle w:val="s1"/>
          <w:rFonts w:asciiTheme="minorHAnsi" w:hAnsiTheme="minorHAnsi" w:cs="Calibri"/>
          <w:b/>
        </w:rPr>
        <w:t xml:space="preserve"> minutes each</w:t>
      </w:r>
      <w:r>
        <w:rPr>
          <w:rStyle w:val="s1"/>
          <w:rFonts w:asciiTheme="minorHAnsi" w:hAnsiTheme="minorHAnsi" w:cs="Calibri"/>
        </w:rPr>
        <w:t xml:space="preserve"> will be featured on official IMC Meta channels</w:t>
      </w:r>
      <w:r w:rsidR="00072712">
        <w:rPr>
          <w:rStyle w:val="s1"/>
          <w:rFonts w:asciiTheme="minorHAnsi" w:hAnsiTheme="minorHAnsi" w:cs="Calibri"/>
        </w:rPr>
        <w:t xml:space="preserve"> and</w:t>
      </w:r>
      <w:r w:rsidR="00FA06D3">
        <w:rPr>
          <w:rStyle w:val="s1"/>
          <w:rFonts w:asciiTheme="minorHAnsi" w:hAnsiTheme="minorHAnsi" w:cs="Calibri"/>
        </w:rPr>
        <w:t xml:space="preserve"> other</w:t>
      </w:r>
      <w:r w:rsidR="00072712">
        <w:rPr>
          <w:rStyle w:val="s1"/>
          <w:rFonts w:asciiTheme="minorHAnsi" w:hAnsiTheme="minorHAnsi" w:cs="Calibri"/>
        </w:rPr>
        <w:t xml:space="preserve"> digital podcast platforms.</w:t>
      </w:r>
    </w:p>
    <w:p w:rsidR="00053DC3" w:rsidRPr="003B3732" w:rsidRDefault="00225649" w:rsidP="003B3732">
      <w:pPr>
        <w:pStyle w:val="p1"/>
        <w:jc w:val="both"/>
        <w:rPr>
          <w:rFonts w:asciiTheme="minorHAnsi" w:hAnsiTheme="minorHAnsi" w:cs="Calibri"/>
        </w:rPr>
      </w:pPr>
      <w:r w:rsidRPr="00225649">
        <w:rPr>
          <w:rStyle w:val="s1"/>
          <w:rFonts w:asciiTheme="minorHAnsi" w:hAnsiTheme="minorHAnsi" w:cs="Calibri"/>
        </w:rPr>
        <w:t xml:space="preserve">The podcast </w:t>
      </w:r>
      <w:r w:rsidR="00685DA2">
        <w:rPr>
          <w:rStyle w:val="s1"/>
          <w:rFonts w:asciiTheme="minorHAnsi" w:hAnsiTheme="minorHAnsi" w:cs="Calibri"/>
        </w:rPr>
        <w:t>is suggested to feature</w:t>
      </w:r>
      <w:r w:rsidRPr="00225649">
        <w:rPr>
          <w:rStyle w:val="s1"/>
          <w:rFonts w:asciiTheme="minorHAnsi" w:hAnsiTheme="minorHAnsi" w:cs="Calibri"/>
        </w:rPr>
        <w:t xml:space="preserve"> across Spotify, Apple Podcasts, YouTube, and </w:t>
      </w:r>
      <w:r w:rsidR="00685DA2">
        <w:rPr>
          <w:rStyle w:val="s1"/>
          <w:rFonts w:asciiTheme="minorHAnsi" w:hAnsiTheme="minorHAnsi" w:cs="Calibri"/>
        </w:rPr>
        <w:t>official IMC</w:t>
      </w:r>
      <w:r w:rsidRPr="00225649">
        <w:rPr>
          <w:rStyle w:val="s1"/>
          <w:rFonts w:asciiTheme="minorHAnsi" w:hAnsiTheme="minorHAnsi" w:cs="Calibri"/>
        </w:rPr>
        <w:t xml:space="preserve"> social media channels. Distribution will be strengthened through cross-promotion via IMC networks, partner organisations, and speaker channels, ensuring maximum reach and credibility. Short video snippets will be </w:t>
      </w:r>
      <w:r w:rsidR="00270CE3" w:rsidRPr="00225649">
        <w:rPr>
          <w:rStyle w:val="s1"/>
          <w:rFonts w:asciiTheme="minorHAnsi" w:hAnsiTheme="minorHAnsi" w:cs="Calibri"/>
        </w:rPr>
        <w:t>designed</w:t>
      </w:r>
      <w:r w:rsidRPr="00225649">
        <w:rPr>
          <w:rStyle w:val="s1"/>
          <w:rFonts w:asciiTheme="minorHAnsi" w:hAnsiTheme="minorHAnsi" w:cs="Calibri"/>
        </w:rPr>
        <w:t xml:space="preserve"> for Instagram, LinkedIn, and X to drive engagement and discovery. The series will also be integrated into the Conclave’s PR and media plan to amplify visibility and align with broader communication objectives.</w:t>
      </w:r>
      <w:r w:rsidR="003B3732">
        <w:rPr>
          <w:rStyle w:val="s1"/>
          <w:rFonts w:asciiTheme="minorHAnsi" w:hAnsiTheme="minorHAnsi" w:cs="Calibri"/>
        </w:rPr>
        <w:t xml:space="preserve"> </w:t>
      </w:r>
      <w:r w:rsidR="00F71147" w:rsidRPr="00F71147">
        <w:rPr>
          <w:rFonts w:ascii="Calibri" w:eastAsia="Times New Roman" w:hAnsi="Calibri" w:cs="Calibri"/>
          <w:bCs/>
          <w:color w:val="0A0A0A"/>
          <w:lang w:eastAsia="en-IN"/>
        </w:rPr>
        <w:t>Stay tuned as we bring you candid conversations, powerful perspectives, and stories that fuel India’s sporting future.</w:t>
      </w:r>
    </w:p>
    <w:sectPr w:rsidR="00053DC3" w:rsidRPr="003B3732" w:rsidSect="008270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C4" w:rsidRDefault="00CC65C4" w:rsidP="00B044DA">
      <w:pPr>
        <w:spacing w:after="0" w:line="240" w:lineRule="auto"/>
      </w:pPr>
      <w:r>
        <w:separator/>
      </w:r>
    </w:p>
  </w:endnote>
  <w:endnote w:type="continuationSeparator" w:id="0">
    <w:p w:rsidR="00CC65C4" w:rsidRDefault="00CC65C4" w:rsidP="00B0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C4" w:rsidRDefault="00CC65C4" w:rsidP="00B044DA">
      <w:pPr>
        <w:spacing w:after="0" w:line="240" w:lineRule="auto"/>
      </w:pPr>
      <w:r>
        <w:separator/>
      </w:r>
    </w:p>
  </w:footnote>
  <w:footnote w:type="continuationSeparator" w:id="0">
    <w:p w:rsidR="00CC65C4" w:rsidRDefault="00CC65C4" w:rsidP="00B0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4DA" w:rsidRDefault="004325D1">
    <w:pPr>
      <w:pStyle w:val="Header"/>
    </w:pPr>
    <w:r w:rsidRPr="003D7692">
      <w:rPr>
        <w:rFonts w:ascii="Calibri" w:eastAsia="Times New Roman" w:hAnsi="Calibri" w:cs="Calibri"/>
        <w:b/>
        <w:bCs/>
        <w:caps/>
        <w:noProof/>
        <w:color w:val="333333"/>
        <w:lang w:eastAsia="en-IN"/>
      </w:rPr>
      <w:drawing>
        <wp:anchor distT="0" distB="0" distL="114300" distR="114300" simplePos="0" relativeHeight="251661312" behindDoc="0" locked="0" layoutInCell="1" allowOverlap="1" wp14:anchorId="6DE366EA" wp14:editId="47F02282">
          <wp:simplePos x="0" y="0"/>
          <wp:positionH relativeFrom="margin">
            <wp:posOffset>5067300</wp:posOffset>
          </wp:positionH>
          <wp:positionV relativeFrom="margin">
            <wp:posOffset>-462915</wp:posOffset>
          </wp:positionV>
          <wp:extent cx="594360" cy="374650"/>
          <wp:effectExtent l="0" t="0" r="0" b="6350"/>
          <wp:wrapSquare wrapText="bothSides"/>
          <wp:docPr id="50" name="Picture 2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479F6B67-15A6-E5AF-B080-80A3578F90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2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479F6B67-15A6-E5AF-B080-80A3578F909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3746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lang w:eastAsia="en-IN"/>
      </w:rPr>
      <w:drawing>
        <wp:anchor distT="0" distB="0" distL="114300" distR="114300" simplePos="0" relativeHeight="251659264" behindDoc="1" locked="0" layoutInCell="1" allowOverlap="1" wp14:anchorId="1EA6496F" wp14:editId="6C5BEDD4">
          <wp:simplePos x="0" y="0"/>
          <wp:positionH relativeFrom="margin">
            <wp:posOffset>7620</wp:posOffset>
          </wp:positionH>
          <wp:positionV relativeFrom="margin">
            <wp:posOffset>-513080</wp:posOffset>
          </wp:positionV>
          <wp:extent cx="1211580" cy="363855"/>
          <wp:effectExtent l="0" t="0" r="7620" b="0"/>
          <wp:wrapTight wrapText="bothSides">
            <wp:wrapPolygon edited="0">
              <wp:start x="5434" y="0"/>
              <wp:lineTo x="0" y="16963"/>
              <wp:lineTo x="340" y="20356"/>
              <wp:lineTo x="21057" y="20356"/>
              <wp:lineTo x="21396" y="18094"/>
              <wp:lineTo x="15623" y="0"/>
              <wp:lineTo x="543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C_logo_-_fin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lang w:eastAsia="en-I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2689860</wp:posOffset>
          </wp:positionH>
          <wp:positionV relativeFrom="paragraph">
            <wp:posOffset>-129540</wp:posOffset>
          </wp:positionV>
          <wp:extent cx="491277" cy="548640"/>
          <wp:effectExtent l="0" t="0" r="444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NANTA T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277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F72E8"/>
    <w:multiLevelType w:val="hybridMultilevel"/>
    <w:tmpl w:val="DDEE8C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0B78"/>
    <w:multiLevelType w:val="hybridMultilevel"/>
    <w:tmpl w:val="3AE278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4337B"/>
    <w:multiLevelType w:val="hybridMultilevel"/>
    <w:tmpl w:val="4D840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A0A99"/>
    <w:multiLevelType w:val="hybridMultilevel"/>
    <w:tmpl w:val="81EA64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66CE8"/>
    <w:multiLevelType w:val="hybridMultilevel"/>
    <w:tmpl w:val="94ECA9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42F5D"/>
    <w:multiLevelType w:val="multilevel"/>
    <w:tmpl w:val="69D6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D1D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8E"/>
    <w:rsid w:val="00020847"/>
    <w:rsid w:val="0002740E"/>
    <w:rsid w:val="00032361"/>
    <w:rsid w:val="000456E3"/>
    <w:rsid w:val="00053DC3"/>
    <w:rsid w:val="000547B3"/>
    <w:rsid w:val="00072712"/>
    <w:rsid w:val="0008571C"/>
    <w:rsid w:val="00085991"/>
    <w:rsid w:val="00093394"/>
    <w:rsid w:val="000A0D5C"/>
    <w:rsid w:val="000A6641"/>
    <w:rsid w:val="000C27C0"/>
    <w:rsid w:val="000D5203"/>
    <w:rsid w:val="000E57D2"/>
    <w:rsid w:val="000F263F"/>
    <w:rsid w:val="00126103"/>
    <w:rsid w:val="001342FF"/>
    <w:rsid w:val="001364C6"/>
    <w:rsid w:val="001474DB"/>
    <w:rsid w:val="00170661"/>
    <w:rsid w:val="00196ADF"/>
    <w:rsid w:val="001E1453"/>
    <w:rsid w:val="00205EBE"/>
    <w:rsid w:val="00220F7A"/>
    <w:rsid w:val="00225649"/>
    <w:rsid w:val="00225AE7"/>
    <w:rsid w:val="00234B52"/>
    <w:rsid w:val="0023654E"/>
    <w:rsid w:val="00236B01"/>
    <w:rsid w:val="00270CE3"/>
    <w:rsid w:val="002770A9"/>
    <w:rsid w:val="002811C3"/>
    <w:rsid w:val="00296125"/>
    <w:rsid w:val="00296BF6"/>
    <w:rsid w:val="002A2ED4"/>
    <w:rsid w:val="002A681B"/>
    <w:rsid w:val="002A7962"/>
    <w:rsid w:val="002B2B12"/>
    <w:rsid w:val="002C74C0"/>
    <w:rsid w:val="002C7E81"/>
    <w:rsid w:val="002D0A07"/>
    <w:rsid w:val="00307CC3"/>
    <w:rsid w:val="00317484"/>
    <w:rsid w:val="00324351"/>
    <w:rsid w:val="0033066D"/>
    <w:rsid w:val="0034344C"/>
    <w:rsid w:val="0036459F"/>
    <w:rsid w:val="00371D04"/>
    <w:rsid w:val="00377785"/>
    <w:rsid w:val="003900F8"/>
    <w:rsid w:val="003910E6"/>
    <w:rsid w:val="00393245"/>
    <w:rsid w:val="003A3457"/>
    <w:rsid w:val="003A5FF5"/>
    <w:rsid w:val="003B3732"/>
    <w:rsid w:val="003C1581"/>
    <w:rsid w:val="003D532B"/>
    <w:rsid w:val="003E6B49"/>
    <w:rsid w:val="00400D92"/>
    <w:rsid w:val="0042463A"/>
    <w:rsid w:val="004325D1"/>
    <w:rsid w:val="00461E25"/>
    <w:rsid w:val="004C5DAB"/>
    <w:rsid w:val="004D3B91"/>
    <w:rsid w:val="004E3BA3"/>
    <w:rsid w:val="004F06C7"/>
    <w:rsid w:val="004F1EA6"/>
    <w:rsid w:val="004F2776"/>
    <w:rsid w:val="00510E7F"/>
    <w:rsid w:val="005117AD"/>
    <w:rsid w:val="00515A6F"/>
    <w:rsid w:val="00532AB0"/>
    <w:rsid w:val="0054028A"/>
    <w:rsid w:val="00541243"/>
    <w:rsid w:val="005604A9"/>
    <w:rsid w:val="00575168"/>
    <w:rsid w:val="0057792A"/>
    <w:rsid w:val="00584C94"/>
    <w:rsid w:val="005874AE"/>
    <w:rsid w:val="0059138F"/>
    <w:rsid w:val="0059254D"/>
    <w:rsid w:val="005A1A05"/>
    <w:rsid w:val="005A41C5"/>
    <w:rsid w:val="005C24FD"/>
    <w:rsid w:val="005E2285"/>
    <w:rsid w:val="006811CC"/>
    <w:rsid w:val="00685DA2"/>
    <w:rsid w:val="006D25A9"/>
    <w:rsid w:val="006E0B17"/>
    <w:rsid w:val="006E4391"/>
    <w:rsid w:val="006E7681"/>
    <w:rsid w:val="0071122A"/>
    <w:rsid w:val="00743000"/>
    <w:rsid w:val="007C2D29"/>
    <w:rsid w:val="007E30E7"/>
    <w:rsid w:val="00827013"/>
    <w:rsid w:val="00827E1C"/>
    <w:rsid w:val="0085586D"/>
    <w:rsid w:val="00856F1E"/>
    <w:rsid w:val="00860F23"/>
    <w:rsid w:val="008676CB"/>
    <w:rsid w:val="00874C34"/>
    <w:rsid w:val="0088624F"/>
    <w:rsid w:val="008C2D32"/>
    <w:rsid w:val="008C5504"/>
    <w:rsid w:val="008E5529"/>
    <w:rsid w:val="008F0BD7"/>
    <w:rsid w:val="008F491F"/>
    <w:rsid w:val="008F7199"/>
    <w:rsid w:val="008F7807"/>
    <w:rsid w:val="00911E2C"/>
    <w:rsid w:val="00946BEB"/>
    <w:rsid w:val="00961EB7"/>
    <w:rsid w:val="009769E9"/>
    <w:rsid w:val="0098619F"/>
    <w:rsid w:val="00987533"/>
    <w:rsid w:val="00996A43"/>
    <w:rsid w:val="009C7B2C"/>
    <w:rsid w:val="009D327C"/>
    <w:rsid w:val="009D49E9"/>
    <w:rsid w:val="00A10C25"/>
    <w:rsid w:val="00A27F80"/>
    <w:rsid w:val="00A330D3"/>
    <w:rsid w:val="00A509E3"/>
    <w:rsid w:val="00A51207"/>
    <w:rsid w:val="00A70114"/>
    <w:rsid w:val="00A731D1"/>
    <w:rsid w:val="00A867FF"/>
    <w:rsid w:val="00AB0FF2"/>
    <w:rsid w:val="00AD0D19"/>
    <w:rsid w:val="00AD75E9"/>
    <w:rsid w:val="00AE2F5B"/>
    <w:rsid w:val="00AF5BC0"/>
    <w:rsid w:val="00B044DA"/>
    <w:rsid w:val="00B115BA"/>
    <w:rsid w:val="00B130E2"/>
    <w:rsid w:val="00B45E23"/>
    <w:rsid w:val="00B5348C"/>
    <w:rsid w:val="00B750C4"/>
    <w:rsid w:val="00B8519C"/>
    <w:rsid w:val="00B966C5"/>
    <w:rsid w:val="00BA15CB"/>
    <w:rsid w:val="00BA38B1"/>
    <w:rsid w:val="00BA3BCF"/>
    <w:rsid w:val="00BA4C4B"/>
    <w:rsid w:val="00BB652F"/>
    <w:rsid w:val="00BD37CE"/>
    <w:rsid w:val="00BE2F17"/>
    <w:rsid w:val="00BE45A4"/>
    <w:rsid w:val="00C15BDD"/>
    <w:rsid w:val="00C15FF3"/>
    <w:rsid w:val="00C2308E"/>
    <w:rsid w:val="00C315EE"/>
    <w:rsid w:val="00C40170"/>
    <w:rsid w:val="00C45405"/>
    <w:rsid w:val="00C522AA"/>
    <w:rsid w:val="00C74E8E"/>
    <w:rsid w:val="00C758A3"/>
    <w:rsid w:val="00C80381"/>
    <w:rsid w:val="00C86C60"/>
    <w:rsid w:val="00C94807"/>
    <w:rsid w:val="00C97283"/>
    <w:rsid w:val="00CA0981"/>
    <w:rsid w:val="00CA0C2F"/>
    <w:rsid w:val="00CA0D8C"/>
    <w:rsid w:val="00CC4D85"/>
    <w:rsid w:val="00CC65C4"/>
    <w:rsid w:val="00CD50C7"/>
    <w:rsid w:val="00CF32E2"/>
    <w:rsid w:val="00CF554D"/>
    <w:rsid w:val="00CF7683"/>
    <w:rsid w:val="00D04233"/>
    <w:rsid w:val="00D24EDC"/>
    <w:rsid w:val="00D46327"/>
    <w:rsid w:val="00D47C96"/>
    <w:rsid w:val="00D61A9A"/>
    <w:rsid w:val="00D745F4"/>
    <w:rsid w:val="00D939EE"/>
    <w:rsid w:val="00DC3E03"/>
    <w:rsid w:val="00DC7E00"/>
    <w:rsid w:val="00DD256C"/>
    <w:rsid w:val="00DF41B7"/>
    <w:rsid w:val="00DF6FF3"/>
    <w:rsid w:val="00E1710E"/>
    <w:rsid w:val="00E348EC"/>
    <w:rsid w:val="00E42BBD"/>
    <w:rsid w:val="00E45F95"/>
    <w:rsid w:val="00E80893"/>
    <w:rsid w:val="00E9105D"/>
    <w:rsid w:val="00EB201A"/>
    <w:rsid w:val="00EC118D"/>
    <w:rsid w:val="00ED2D62"/>
    <w:rsid w:val="00EE2F89"/>
    <w:rsid w:val="00EF06E7"/>
    <w:rsid w:val="00F1043E"/>
    <w:rsid w:val="00F25542"/>
    <w:rsid w:val="00F34F85"/>
    <w:rsid w:val="00F355A1"/>
    <w:rsid w:val="00F71147"/>
    <w:rsid w:val="00F77E9D"/>
    <w:rsid w:val="00F86B88"/>
    <w:rsid w:val="00F93B13"/>
    <w:rsid w:val="00F96E6A"/>
    <w:rsid w:val="00FA06D3"/>
    <w:rsid w:val="00FA2354"/>
    <w:rsid w:val="00FA379A"/>
    <w:rsid w:val="00FC152B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164CA2-BC3A-4884-A919-16899361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4DA"/>
  </w:style>
  <w:style w:type="paragraph" w:styleId="Footer">
    <w:name w:val="footer"/>
    <w:basedOn w:val="Normal"/>
    <w:link w:val="FooterChar"/>
    <w:uiPriority w:val="99"/>
    <w:unhideWhenUsed/>
    <w:rsid w:val="00B0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4DA"/>
  </w:style>
  <w:style w:type="character" w:styleId="Emphasis">
    <w:name w:val="Emphasis"/>
    <w:basedOn w:val="DefaultParagraphFont"/>
    <w:uiPriority w:val="20"/>
    <w:qFormat/>
    <w:rsid w:val="0039324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F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74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s1">
    <w:name w:val="s1"/>
    <w:basedOn w:val="DefaultParagraphFont"/>
    <w:rsid w:val="00E45F95"/>
  </w:style>
  <w:style w:type="character" w:styleId="Hyperlink">
    <w:name w:val="Hyperlink"/>
    <w:basedOn w:val="DefaultParagraphFont"/>
    <w:uiPriority w:val="99"/>
    <w:semiHidden/>
    <w:unhideWhenUsed/>
    <w:rsid w:val="006D25A9"/>
    <w:rPr>
      <w:color w:val="0000FF"/>
      <w:u w:val="single"/>
    </w:rPr>
  </w:style>
  <w:style w:type="paragraph" w:customStyle="1" w:styleId="m-6539489337983081997msolistparagraph">
    <w:name w:val="m_-6539489337983081997msolistparagraph"/>
    <w:basedOn w:val="Normal"/>
    <w:rsid w:val="00053D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p1">
    <w:name w:val="p1"/>
    <w:basedOn w:val="Normal"/>
    <w:rsid w:val="000547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s2">
    <w:name w:val="s2"/>
    <w:basedOn w:val="DefaultParagraphFont"/>
    <w:rsid w:val="0005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Desai</dc:creator>
  <cp:keywords/>
  <dc:description/>
  <cp:lastModifiedBy>Amruta Desai</cp:lastModifiedBy>
  <cp:revision>233</cp:revision>
  <cp:lastPrinted>2025-12-05T05:39:00Z</cp:lastPrinted>
  <dcterms:created xsi:type="dcterms:W3CDTF">2025-10-16T10:31:00Z</dcterms:created>
  <dcterms:modified xsi:type="dcterms:W3CDTF">2025-12-08T15:01:00Z</dcterms:modified>
</cp:coreProperties>
</file>