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4CA4C" w14:textId="4746A724" w:rsidR="007D06EC" w:rsidRPr="003C3FCE" w:rsidRDefault="00B91203" w:rsidP="006D1E57">
      <w:pPr>
        <w:spacing w:after="0" w:line="240" w:lineRule="auto"/>
        <w:jc w:val="center"/>
        <w:rPr>
          <w:rFonts w:cstheme="minorHAnsi"/>
          <w:b/>
          <w:bCs/>
          <w:sz w:val="26"/>
          <w:szCs w:val="26"/>
        </w:rPr>
      </w:pPr>
      <w:r w:rsidRPr="003C3FCE">
        <w:rPr>
          <w:rFonts w:cstheme="minorHAnsi"/>
          <w:b/>
          <w:bCs/>
          <w:sz w:val="26"/>
          <w:szCs w:val="26"/>
        </w:rPr>
        <w:t>Online Seminar</w:t>
      </w:r>
    </w:p>
    <w:p w14:paraId="45CD7E12" w14:textId="298BE173" w:rsidR="006D1E57" w:rsidRPr="003F32DF" w:rsidRDefault="006D1E57" w:rsidP="006D1E57">
      <w:pPr>
        <w:spacing w:after="0" w:line="240" w:lineRule="auto"/>
        <w:jc w:val="center"/>
        <w:rPr>
          <w:rFonts w:eastAsia="Times New Roman" w:cstheme="minorHAnsi"/>
          <w:b/>
          <w:bCs/>
          <w:sz w:val="26"/>
          <w:szCs w:val="26"/>
          <w:u w:val="single"/>
          <w:lang w:eastAsia="en-IN"/>
        </w:rPr>
      </w:pPr>
      <w:r w:rsidRPr="003F32DF">
        <w:rPr>
          <w:rFonts w:eastAsia="Times New Roman" w:cstheme="minorHAnsi"/>
          <w:sz w:val="26"/>
          <w:szCs w:val="26"/>
          <w:u w:val="single"/>
          <w:lang w:eastAsia="en-IN"/>
        </w:rPr>
        <w:t>"</w:t>
      </w:r>
      <w:r w:rsidRPr="003F32DF">
        <w:rPr>
          <w:rFonts w:eastAsia="Times New Roman" w:cstheme="minorHAnsi"/>
          <w:b/>
          <w:bCs/>
          <w:sz w:val="26"/>
          <w:szCs w:val="26"/>
          <w:u w:val="single"/>
          <w:lang w:eastAsia="en-IN"/>
        </w:rPr>
        <w:t xml:space="preserve">Agriculture </w:t>
      </w:r>
      <w:r w:rsidR="00CE6F22" w:rsidRPr="003F32DF">
        <w:rPr>
          <w:rFonts w:eastAsia="Times New Roman" w:cstheme="minorHAnsi"/>
          <w:b/>
          <w:bCs/>
          <w:sz w:val="26"/>
          <w:szCs w:val="26"/>
          <w:u w:val="single"/>
          <w:lang w:eastAsia="en-IN"/>
        </w:rPr>
        <w:t xml:space="preserve">Market </w:t>
      </w:r>
      <w:r w:rsidRPr="003F32DF">
        <w:rPr>
          <w:rFonts w:eastAsia="Times New Roman" w:cstheme="minorHAnsi"/>
          <w:b/>
          <w:bCs/>
          <w:sz w:val="26"/>
          <w:szCs w:val="26"/>
          <w:u w:val="single"/>
          <w:lang w:eastAsia="en-IN"/>
        </w:rPr>
        <w:t>Reforms: Price Volatility and Risk Management"</w:t>
      </w:r>
    </w:p>
    <w:p w14:paraId="30EF83C5" w14:textId="208366BA" w:rsidR="00B91203" w:rsidRPr="005E739F" w:rsidRDefault="00B91203" w:rsidP="006D1E57">
      <w:pPr>
        <w:spacing w:after="0" w:line="240" w:lineRule="auto"/>
        <w:jc w:val="center"/>
        <w:rPr>
          <w:rFonts w:cstheme="minorHAnsi"/>
          <w:sz w:val="24"/>
          <w:szCs w:val="24"/>
        </w:rPr>
      </w:pPr>
      <w:r w:rsidRPr="005E739F">
        <w:rPr>
          <w:rFonts w:cstheme="minorHAnsi"/>
          <w:sz w:val="24"/>
          <w:szCs w:val="24"/>
        </w:rPr>
        <w:t>Monday, Ju</w:t>
      </w:r>
      <w:r w:rsidR="00281357" w:rsidRPr="005E739F">
        <w:rPr>
          <w:rFonts w:cstheme="minorHAnsi"/>
          <w:sz w:val="24"/>
          <w:szCs w:val="24"/>
        </w:rPr>
        <w:t>ly 13</w:t>
      </w:r>
      <w:r w:rsidRPr="005E739F">
        <w:rPr>
          <w:rFonts w:cstheme="minorHAnsi"/>
          <w:sz w:val="24"/>
          <w:szCs w:val="24"/>
        </w:rPr>
        <w:t>, 2020 at 4.00 p.m.</w:t>
      </w:r>
    </w:p>
    <w:p w14:paraId="47934621" w14:textId="77777777" w:rsidR="006D1E57" w:rsidRPr="005E739F" w:rsidRDefault="006D1E57" w:rsidP="006D1E57">
      <w:pPr>
        <w:tabs>
          <w:tab w:val="left" w:pos="6870"/>
        </w:tabs>
        <w:spacing w:after="0" w:line="240" w:lineRule="auto"/>
        <w:jc w:val="both"/>
        <w:rPr>
          <w:rFonts w:eastAsia="Times New Roman" w:cstheme="minorHAnsi"/>
          <w:sz w:val="24"/>
          <w:szCs w:val="24"/>
          <w:lang w:eastAsia="en-IN"/>
        </w:rPr>
      </w:pPr>
    </w:p>
    <w:p w14:paraId="3CBFEFC3" w14:textId="2592455C" w:rsidR="006D1E57" w:rsidRDefault="006D1E57" w:rsidP="006D1E57">
      <w:pPr>
        <w:tabs>
          <w:tab w:val="left" w:pos="6870"/>
        </w:tabs>
        <w:spacing w:after="0" w:line="240" w:lineRule="auto"/>
        <w:jc w:val="both"/>
        <w:rPr>
          <w:rFonts w:eastAsia="Times New Roman" w:cstheme="minorHAnsi"/>
          <w:sz w:val="24"/>
          <w:szCs w:val="24"/>
          <w:lang w:eastAsia="en-IN"/>
        </w:rPr>
      </w:pPr>
      <w:r w:rsidRPr="005E739F">
        <w:rPr>
          <w:rFonts w:eastAsia="Times New Roman" w:cstheme="minorHAnsi"/>
          <w:sz w:val="24"/>
          <w:szCs w:val="24"/>
          <w:lang w:eastAsia="en-IN"/>
        </w:rPr>
        <w:t>Dear Sir/Madam,</w:t>
      </w:r>
    </w:p>
    <w:p w14:paraId="777BB395" w14:textId="5FA5612D" w:rsidR="00F7770C" w:rsidRDefault="00F7770C" w:rsidP="006D1E57">
      <w:pPr>
        <w:tabs>
          <w:tab w:val="left" w:pos="6870"/>
        </w:tabs>
        <w:spacing w:after="0" w:line="240" w:lineRule="auto"/>
        <w:jc w:val="both"/>
        <w:rPr>
          <w:rFonts w:eastAsia="Times New Roman" w:cstheme="minorHAnsi"/>
          <w:sz w:val="24"/>
          <w:szCs w:val="24"/>
          <w:lang w:eastAsia="en-IN"/>
        </w:rPr>
      </w:pPr>
    </w:p>
    <w:p w14:paraId="3528C268" w14:textId="6FFAB135" w:rsidR="00F7770C" w:rsidRDefault="00F7770C" w:rsidP="00F7770C">
      <w:pPr>
        <w:tabs>
          <w:tab w:val="left" w:pos="6870"/>
        </w:tabs>
        <w:spacing w:after="0" w:line="240" w:lineRule="auto"/>
        <w:jc w:val="both"/>
        <w:rPr>
          <w:rFonts w:eastAsia="Times New Roman" w:cstheme="minorHAnsi"/>
          <w:sz w:val="24"/>
          <w:szCs w:val="24"/>
          <w:lang w:eastAsia="en-IN"/>
        </w:rPr>
      </w:pPr>
      <w:r w:rsidRPr="00F7770C">
        <w:rPr>
          <w:rFonts w:eastAsia="Times New Roman" w:cstheme="minorHAnsi"/>
          <w:sz w:val="24"/>
          <w:szCs w:val="24"/>
          <w:lang w:eastAsia="en-IN"/>
        </w:rPr>
        <w:t xml:space="preserve">The devastation caused by Covid-19 is encouraging countries to initiate bold and out-of-the-box responses. India is no exception. The recent reforms in </w:t>
      </w:r>
      <w:proofErr w:type="spellStart"/>
      <w:r w:rsidRPr="00F7770C">
        <w:rPr>
          <w:rFonts w:eastAsia="Times New Roman" w:cstheme="minorHAnsi"/>
          <w:sz w:val="24"/>
          <w:szCs w:val="24"/>
          <w:lang w:eastAsia="en-IN"/>
        </w:rPr>
        <w:t>agri</w:t>
      </w:r>
      <w:proofErr w:type="spellEnd"/>
      <w:r w:rsidRPr="00F7770C">
        <w:rPr>
          <w:rFonts w:eastAsia="Times New Roman" w:cstheme="minorHAnsi"/>
          <w:sz w:val="24"/>
          <w:szCs w:val="24"/>
          <w:lang w:eastAsia="en-IN"/>
        </w:rPr>
        <w:t xml:space="preserve">-marketing announced by the government are expected to transform Indian agriculture by allowing more marketing freedom for growers and buyers alike. The reforms will boost food processing especially in the SME sector, leading to the Prime Minister’s vision of </w:t>
      </w:r>
      <w:proofErr w:type="spellStart"/>
      <w:r w:rsidRPr="00F7770C">
        <w:rPr>
          <w:rFonts w:eastAsia="Times New Roman" w:cstheme="minorHAnsi"/>
          <w:sz w:val="24"/>
          <w:szCs w:val="24"/>
          <w:lang w:eastAsia="en-IN"/>
        </w:rPr>
        <w:t>Aatmnirbhar</w:t>
      </w:r>
      <w:proofErr w:type="spellEnd"/>
      <w:r w:rsidRPr="00F7770C">
        <w:rPr>
          <w:rFonts w:eastAsia="Times New Roman" w:cstheme="minorHAnsi"/>
          <w:sz w:val="24"/>
          <w:szCs w:val="24"/>
          <w:lang w:eastAsia="en-IN"/>
        </w:rPr>
        <w:t xml:space="preserve"> Bharat or ‘Self-reliant’ India.</w:t>
      </w:r>
    </w:p>
    <w:p w14:paraId="7F6D25EA" w14:textId="77777777" w:rsidR="00F7770C" w:rsidRPr="00F7770C" w:rsidRDefault="00F7770C" w:rsidP="00F7770C">
      <w:pPr>
        <w:tabs>
          <w:tab w:val="left" w:pos="6870"/>
        </w:tabs>
        <w:spacing w:after="0" w:line="240" w:lineRule="auto"/>
        <w:jc w:val="both"/>
        <w:rPr>
          <w:rFonts w:eastAsia="Times New Roman" w:cstheme="minorHAnsi"/>
          <w:sz w:val="24"/>
          <w:szCs w:val="24"/>
          <w:lang w:eastAsia="en-IN"/>
        </w:rPr>
      </w:pPr>
    </w:p>
    <w:p w14:paraId="77B6ED10" w14:textId="19547A92" w:rsidR="00F7770C" w:rsidRDefault="00F7770C" w:rsidP="00F7770C">
      <w:pPr>
        <w:tabs>
          <w:tab w:val="left" w:pos="6870"/>
        </w:tabs>
        <w:spacing w:after="0" w:line="240" w:lineRule="auto"/>
        <w:jc w:val="both"/>
        <w:rPr>
          <w:rFonts w:eastAsia="Times New Roman" w:cstheme="minorHAnsi"/>
          <w:sz w:val="24"/>
          <w:szCs w:val="24"/>
          <w:lang w:eastAsia="en-IN"/>
        </w:rPr>
      </w:pPr>
      <w:r w:rsidRPr="00F7770C">
        <w:rPr>
          <w:rFonts w:eastAsia="Times New Roman" w:cstheme="minorHAnsi"/>
          <w:sz w:val="24"/>
          <w:szCs w:val="24"/>
          <w:lang w:eastAsia="en-IN"/>
        </w:rPr>
        <w:t xml:space="preserve">For market participants, it is necessary to understand the intent of these reforms and how they will benefit all as production becomes more demand-centric and market-oriented. For stakeholders in agriculture, especially large processors, aggregators, exporters, importers and others, management of price risks is imperative </w:t>
      </w:r>
      <w:proofErr w:type="gramStart"/>
      <w:r w:rsidRPr="00F7770C">
        <w:rPr>
          <w:rFonts w:eastAsia="Times New Roman" w:cstheme="minorHAnsi"/>
          <w:sz w:val="24"/>
          <w:szCs w:val="24"/>
          <w:lang w:eastAsia="en-IN"/>
        </w:rPr>
        <w:t>in order to</w:t>
      </w:r>
      <w:proofErr w:type="gramEnd"/>
      <w:r w:rsidRPr="00F7770C">
        <w:rPr>
          <w:rFonts w:eastAsia="Times New Roman" w:cstheme="minorHAnsi"/>
          <w:sz w:val="24"/>
          <w:szCs w:val="24"/>
          <w:lang w:eastAsia="en-IN"/>
        </w:rPr>
        <w:t xml:space="preserve"> beat volatility.</w:t>
      </w:r>
    </w:p>
    <w:p w14:paraId="58EEF08E" w14:textId="77777777" w:rsidR="00F7770C" w:rsidRPr="00F7770C" w:rsidRDefault="00F7770C" w:rsidP="00F7770C">
      <w:pPr>
        <w:tabs>
          <w:tab w:val="left" w:pos="6870"/>
        </w:tabs>
        <w:spacing w:after="0" w:line="240" w:lineRule="auto"/>
        <w:jc w:val="both"/>
        <w:rPr>
          <w:rFonts w:eastAsia="Times New Roman" w:cstheme="minorHAnsi"/>
          <w:sz w:val="24"/>
          <w:szCs w:val="24"/>
          <w:lang w:eastAsia="en-IN"/>
        </w:rPr>
      </w:pPr>
    </w:p>
    <w:p w14:paraId="3FB1847C" w14:textId="618F564B" w:rsidR="00F7770C" w:rsidRDefault="00F7770C" w:rsidP="00F7770C">
      <w:pPr>
        <w:tabs>
          <w:tab w:val="left" w:pos="6870"/>
        </w:tabs>
        <w:spacing w:after="0" w:line="240" w:lineRule="auto"/>
        <w:jc w:val="both"/>
        <w:rPr>
          <w:rFonts w:eastAsia="Times New Roman" w:cstheme="minorHAnsi"/>
          <w:sz w:val="24"/>
          <w:szCs w:val="24"/>
          <w:lang w:eastAsia="en-IN"/>
        </w:rPr>
      </w:pPr>
      <w:r w:rsidRPr="00F7770C">
        <w:rPr>
          <w:rFonts w:eastAsia="Times New Roman" w:cstheme="minorHAnsi"/>
          <w:sz w:val="24"/>
          <w:szCs w:val="24"/>
          <w:lang w:eastAsia="en-IN"/>
        </w:rPr>
        <w:t xml:space="preserve">In this background, IMC Chamber of </w:t>
      </w:r>
      <w:proofErr w:type="gramStart"/>
      <w:r w:rsidRPr="00F7770C">
        <w:rPr>
          <w:rFonts w:eastAsia="Times New Roman" w:cstheme="minorHAnsi"/>
          <w:sz w:val="24"/>
          <w:szCs w:val="24"/>
          <w:lang w:eastAsia="en-IN"/>
        </w:rPr>
        <w:t>Commerce</w:t>
      </w:r>
      <w:proofErr w:type="gramEnd"/>
      <w:r w:rsidRPr="00F7770C">
        <w:rPr>
          <w:rFonts w:eastAsia="Times New Roman" w:cstheme="minorHAnsi"/>
          <w:sz w:val="24"/>
          <w:szCs w:val="24"/>
          <w:lang w:eastAsia="en-IN"/>
        </w:rPr>
        <w:t xml:space="preserve"> and Industry in association with MCX- IPF is organizing an Online seminar on Agriculture Market Reforms: Price Volatility and Risk Management on Monday, July 13, 2020 from 4.00 pm to 5.30 pm.</w:t>
      </w:r>
    </w:p>
    <w:p w14:paraId="52EE6BDD" w14:textId="77777777" w:rsidR="00F7770C" w:rsidRPr="00F7770C" w:rsidRDefault="00F7770C" w:rsidP="00F7770C">
      <w:pPr>
        <w:tabs>
          <w:tab w:val="left" w:pos="6870"/>
        </w:tabs>
        <w:spacing w:after="0" w:line="240" w:lineRule="auto"/>
        <w:jc w:val="both"/>
        <w:rPr>
          <w:rFonts w:eastAsia="Times New Roman" w:cstheme="minorHAnsi"/>
          <w:sz w:val="24"/>
          <w:szCs w:val="24"/>
          <w:lang w:eastAsia="en-IN"/>
        </w:rPr>
      </w:pPr>
    </w:p>
    <w:p w14:paraId="183464B0" w14:textId="77777777" w:rsidR="00F7770C" w:rsidRPr="00F7770C" w:rsidRDefault="00F7770C" w:rsidP="00F7770C">
      <w:pPr>
        <w:tabs>
          <w:tab w:val="left" w:pos="6870"/>
        </w:tabs>
        <w:spacing w:after="0" w:line="240" w:lineRule="auto"/>
        <w:jc w:val="both"/>
        <w:rPr>
          <w:rFonts w:eastAsia="Times New Roman" w:cstheme="minorHAnsi"/>
          <w:sz w:val="24"/>
          <w:szCs w:val="24"/>
          <w:lang w:eastAsia="en-IN"/>
        </w:rPr>
      </w:pPr>
      <w:r w:rsidRPr="00F7770C">
        <w:rPr>
          <w:rFonts w:eastAsia="Times New Roman" w:cstheme="minorHAnsi"/>
          <w:sz w:val="24"/>
          <w:szCs w:val="24"/>
          <w:lang w:eastAsia="en-IN"/>
        </w:rPr>
        <w:t>Mr. P.S. Reddy, MD&amp; CEO, MCX will deliver a Special address. Speakers with domain expertise will share their in-depth knowledge. The key speakers are:</w:t>
      </w:r>
    </w:p>
    <w:p w14:paraId="2D076D09" w14:textId="77777777" w:rsidR="00F7770C" w:rsidRPr="00F7770C" w:rsidRDefault="00F7770C" w:rsidP="00F7770C">
      <w:pPr>
        <w:pStyle w:val="ListParagraph"/>
        <w:numPr>
          <w:ilvl w:val="0"/>
          <w:numId w:val="2"/>
        </w:numPr>
        <w:tabs>
          <w:tab w:val="left" w:pos="6870"/>
        </w:tabs>
        <w:spacing w:after="0" w:line="240" w:lineRule="auto"/>
        <w:jc w:val="both"/>
        <w:rPr>
          <w:rFonts w:eastAsia="Times New Roman" w:cstheme="minorHAnsi"/>
          <w:sz w:val="24"/>
          <w:szCs w:val="24"/>
          <w:lang w:eastAsia="en-IN"/>
        </w:rPr>
      </w:pPr>
      <w:proofErr w:type="spellStart"/>
      <w:r w:rsidRPr="00F7770C">
        <w:rPr>
          <w:rFonts w:eastAsia="Times New Roman" w:cstheme="minorHAnsi"/>
          <w:sz w:val="24"/>
          <w:szCs w:val="24"/>
          <w:lang w:eastAsia="en-IN"/>
        </w:rPr>
        <w:t>Dr.</w:t>
      </w:r>
      <w:proofErr w:type="spellEnd"/>
      <w:r w:rsidRPr="00F7770C">
        <w:rPr>
          <w:rFonts w:eastAsia="Times New Roman" w:cstheme="minorHAnsi"/>
          <w:sz w:val="24"/>
          <w:szCs w:val="24"/>
          <w:lang w:eastAsia="en-IN"/>
        </w:rPr>
        <w:t xml:space="preserve"> S.K Goel, Former Additional Chief Secretary, Agriculture and Marketing, Government of Maharashtra</w:t>
      </w:r>
    </w:p>
    <w:p w14:paraId="10EEB57C" w14:textId="77777777" w:rsidR="00F7770C" w:rsidRPr="00F7770C" w:rsidRDefault="00F7770C" w:rsidP="00F7770C">
      <w:pPr>
        <w:pStyle w:val="ListParagraph"/>
        <w:numPr>
          <w:ilvl w:val="0"/>
          <w:numId w:val="2"/>
        </w:numPr>
        <w:tabs>
          <w:tab w:val="left" w:pos="6870"/>
        </w:tabs>
        <w:spacing w:after="0" w:line="240" w:lineRule="auto"/>
        <w:jc w:val="both"/>
        <w:rPr>
          <w:rFonts w:eastAsia="Times New Roman" w:cstheme="minorHAnsi"/>
          <w:sz w:val="24"/>
          <w:szCs w:val="24"/>
          <w:lang w:eastAsia="en-IN"/>
        </w:rPr>
      </w:pPr>
      <w:r w:rsidRPr="00F7770C">
        <w:rPr>
          <w:rFonts w:eastAsia="Times New Roman" w:cstheme="minorHAnsi"/>
          <w:sz w:val="24"/>
          <w:szCs w:val="24"/>
          <w:lang w:eastAsia="en-IN"/>
        </w:rPr>
        <w:t>Mr. Somnath Chatterjee, Head Procurement &amp; Logistics, ITC Limited (Food Division)</w:t>
      </w:r>
    </w:p>
    <w:p w14:paraId="30B506E7" w14:textId="77777777" w:rsidR="00F7770C" w:rsidRPr="00F7770C" w:rsidRDefault="00F7770C" w:rsidP="00F7770C">
      <w:pPr>
        <w:pStyle w:val="ListParagraph"/>
        <w:numPr>
          <w:ilvl w:val="0"/>
          <w:numId w:val="2"/>
        </w:numPr>
        <w:tabs>
          <w:tab w:val="left" w:pos="6870"/>
        </w:tabs>
        <w:spacing w:after="0" w:line="240" w:lineRule="auto"/>
        <w:jc w:val="both"/>
        <w:rPr>
          <w:rFonts w:eastAsia="Times New Roman" w:cstheme="minorHAnsi"/>
          <w:sz w:val="24"/>
          <w:szCs w:val="24"/>
          <w:lang w:eastAsia="en-IN"/>
        </w:rPr>
      </w:pPr>
      <w:r w:rsidRPr="00F7770C">
        <w:rPr>
          <w:rFonts w:eastAsia="Times New Roman" w:cstheme="minorHAnsi"/>
          <w:sz w:val="24"/>
          <w:szCs w:val="24"/>
          <w:lang w:eastAsia="en-IN"/>
        </w:rPr>
        <w:t>Mr. Vinay Kotak, Director, Kotak Commodity Service Ltd</w:t>
      </w:r>
    </w:p>
    <w:p w14:paraId="2BD68FE1" w14:textId="77777777" w:rsidR="00F7770C" w:rsidRPr="00F7770C" w:rsidRDefault="00F7770C" w:rsidP="00F7770C">
      <w:pPr>
        <w:pStyle w:val="ListParagraph"/>
        <w:numPr>
          <w:ilvl w:val="0"/>
          <w:numId w:val="2"/>
        </w:numPr>
        <w:tabs>
          <w:tab w:val="left" w:pos="6870"/>
        </w:tabs>
        <w:spacing w:after="0" w:line="240" w:lineRule="auto"/>
        <w:jc w:val="both"/>
        <w:rPr>
          <w:rFonts w:eastAsia="Times New Roman" w:cstheme="minorHAnsi"/>
          <w:sz w:val="24"/>
          <w:szCs w:val="24"/>
          <w:lang w:eastAsia="en-IN"/>
        </w:rPr>
      </w:pPr>
      <w:r w:rsidRPr="00F7770C">
        <w:rPr>
          <w:rFonts w:eastAsia="Times New Roman" w:cstheme="minorHAnsi"/>
          <w:sz w:val="24"/>
          <w:szCs w:val="24"/>
          <w:lang w:eastAsia="en-IN"/>
        </w:rPr>
        <w:t xml:space="preserve">Mr. Rishi </w:t>
      </w:r>
      <w:proofErr w:type="spellStart"/>
      <w:r w:rsidRPr="00F7770C">
        <w:rPr>
          <w:rFonts w:eastAsia="Times New Roman" w:cstheme="minorHAnsi"/>
          <w:sz w:val="24"/>
          <w:szCs w:val="24"/>
          <w:lang w:eastAsia="en-IN"/>
        </w:rPr>
        <w:t>Nathany</w:t>
      </w:r>
      <w:proofErr w:type="spellEnd"/>
      <w:r w:rsidRPr="00F7770C">
        <w:rPr>
          <w:rFonts w:eastAsia="Times New Roman" w:cstheme="minorHAnsi"/>
          <w:sz w:val="24"/>
          <w:szCs w:val="24"/>
          <w:lang w:eastAsia="en-IN"/>
        </w:rPr>
        <w:t>, Head Business Development and Marketing, MCX</w:t>
      </w:r>
    </w:p>
    <w:p w14:paraId="615A7AE9" w14:textId="77777777" w:rsidR="00F7770C" w:rsidRPr="00F7770C" w:rsidRDefault="00F7770C" w:rsidP="00F7770C">
      <w:pPr>
        <w:pStyle w:val="ListParagraph"/>
        <w:numPr>
          <w:ilvl w:val="0"/>
          <w:numId w:val="2"/>
        </w:numPr>
        <w:tabs>
          <w:tab w:val="left" w:pos="6870"/>
        </w:tabs>
        <w:spacing w:after="0" w:line="240" w:lineRule="auto"/>
        <w:jc w:val="both"/>
        <w:rPr>
          <w:rFonts w:eastAsia="Times New Roman" w:cstheme="minorHAnsi"/>
          <w:sz w:val="24"/>
          <w:szCs w:val="24"/>
          <w:lang w:eastAsia="en-IN"/>
        </w:rPr>
      </w:pPr>
      <w:r w:rsidRPr="00F7770C">
        <w:rPr>
          <w:rFonts w:eastAsia="Times New Roman" w:cstheme="minorHAnsi"/>
          <w:sz w:val="24"/>
          <w:szCs w:val="24"/>
          <w:lang w:eastAsia="en-IN"/>
        </w:rPr>
        <w:t>Mr. G Chandrashekhar, Economic Advisor, IMC &amp; Director IMC ERTF</w:t>
      </w:r>
    </w:p>
    <w:p w14:paraId="672A241E" w14:textId="77777777" w:rsidR="00F7770C" w:rsidRPr="00F7770C" w:rsidRDefault="00F7770C" w:rsidP="00F7770C">
      <w:pPr>
        <w:tabs>
          <w:tab w:val="left" w:pos="6870"/>
        </w:tabs>
        <w:spacing w:after="0" w:line="240" w:lineRule="auto"/>
        <w:jc w:val="both"/>
        <w:rPr>
          <w:rFonts w:eastAsia="Times New Roman" w:cstheme="minorHAnsi"/>
          <w:sz w:val="24"/>
          <w:szCs w:val="24"/>
          <w:lang w:eastAsia="en-IN"/>
        </w:rPr>
      </w:pPr>
    </w:p>
    <w:p w14:paraId="7DF9062E" w14:textId="09B3BE01" w:rsidR="00966F2D" w:rsidRDefault="00F7770C" w:rsidP="00F7770C">
      <w:pPr>
        <w:tabs>
          <w:tab w:val="left" w:pos="6870"/>
        </w:tabs>
        <w:spacing w:after="0" w:line="240" w:lineRule="auto"/>
        <w:jc w:val="both"/>
        <w:rPr>
          <w:rFonts w:eastAsia="Times New Roman" w:cstheme="minorHAnsi"/>
          <w:sz w:val="24"/>
          <w:szCs w:val="24"/>
          <w:lang w:eastAsia="en-IN"/>
        </w:rPr>
      </w:pPr>
      <w:r w:rsidRPr="00F7770C">
        <w:rPr>
          <w:rFonts w:eastAsia="Times New Roman" w:cstheme="minorHAnsi"/>
          <w:sz w:val="24"/>
          <w:szCs w:val="24"/>
          <w:lang w:eastAsia="en-IN"/>
        </w:rPr>
        <w:t xml:space="preserve">The virtual meeting will be on Zoom. There is NO PARTICIPATION FEE; but registration is necessary. On receiving a registration request, VC details will be provided. For registrations and other details please contact Ms. Anita Naik at anita.naik@imcnet.org Or visit IMC website </w:t>
      </w:r>
      <w:proofErr w:type="gramStart"/>
      <w:r w:rsidRPr="00F7770C">
        <w:rPr>
          <w:rFonts w:eastAsia="Times New Roman" w:cstheme="minorHAnsi"/>
          <w:sz w:val="24"/>
          <w:szCs w:val="24"/>
          <w:lang w:eastAsia="en-IN"/>
        </w:rPr>
        <w:t>at  https://www.imcnet.org/events-776</w:t>
      </w:r>
      <w:proofErr w:type="gramEnd"/>
      <w:r w:rsidRPr="00F7770C">
        <w:rPr>
          <w:rFonts w:eastAsia="Times New Roman" w:cstheme="minorHAnsi"/>
          <w:sz w:val="24"/>
          <w:szCs w:val="24"/>
          <w:lang w:eastAsia="en-IN"/>
        </w:rPr>
        <w:t xml:space="preserve">. </w:t>
      </w:r>
    </w:p>
    <w:p w14:paraId="201BB96E" w14:textId="77777777" w:rsidR="00966F2D" w:rsidRDefault="00966F2D" w:rsidP="00F7770C">
      <w:pPr>
        <w:tabs>
          <w:tab w:val="left" w:pos="6870"/>
        </w:tabs>
        <w:spacing w:after="0" w:line="240" w:lineRule="auto"/>
        <w:jc w:val="both"/>
        <w:rPr>
          <w:rFonts w:eastAsia="Times New Roman" w:cstheme="minorHAnsi"/>
          <w:sz w:val="24"/>
          <w:szCs w:val="24"/>
          <w:lang w:eastAsia="en-IN"/>
        </w:rPr>
      </w:pPr>
    </w:p>
    <w:p w14:paraId="668DD389" w14:textId="556F0B92" w:rsidR="00F7770C" w:rsidRDefault="00F7770C" w:rsidP="00F7770C">
      <w:pPr>
        <w:tabs>
          <w:tab w:val="left" w:pos="6870"/>
        </w:tabs>
        <w:spacing w:after="0" w:line="240" w:lineRule="auto"/>
        <w:jc w:val="both"/>
        <w:rPr>
          <w:rFonts w:eastAsia="Times New Roman" w:cstheme="minorHAnsi"/>
          <w:sz w:val="24"/>
          <w:szCs w:val="24"/>
          <w:lang w:eastAsia="en-IN"/>
        </w:rPr>
      </w:pPr>
      <w:r w:rsidRPr="00F7770C">
        <w:rPr>
          <w:rFonts w:eastAsia="Times New Roman" w:cstheme="minorHAnsi"/>
          <w:sz w:val="24"/>
          <w:szCs w:val="24"/>
          <w:lang w:eastAsia="en-IN"/>
        </w:rPr>
        <w:t>We do hope you will be able to seize the opportunity and participate on July 13, 2020. It will be a knowledge enriching experience</w:t>
      </w:r>
      <w:r w:rsidR="00966F2D">
        <w:rPr>
          <w:rFonts w:eastAsia="Times New Roman" w:cstheme="minorHAnsi"/>
          <w:sz w:val="24"/>
          <w:szCs w:val="24"/>
          <w:lang w:eastAsia="en-IN"/>
        </w:rPr>
        <w:t>.</w:t>
      </w:r>
    </w:p>
    <w:p w14:paraId="1DDF46E8" w14:textId="19AFE9F5" w:rsidR="00F7770C" w:rsidRDefault="00F7770C" w:rsidP="00F7770C">
      <w:pPr>
        <w:tabs>
          <w:tab w:val="left" w:pos="6870"/>
        </w:tabs>
        <w:spacing w:after="0" w:line="240" w:lineRule="auto"/>
        <w:jc w:val="both"/>
        <w:rPr>
          <w:rFonts w:eastAsia="Times New Roman" w:cstheme="minorHAnsi"/>
          <w:sz w:val="24"/>
          <w:szCs w:val="24"/>
          <w:lang w:eastAsia="en-IN"/>
        </w:rPr>
      </w:pPr>
    </w:p>
    <w:p w14:paraId="66875284" w14:textId="77777777" w:rsidR="006E5D06" w:rsidRPr="005E739F" w:rsidRDefault="006E5D06" w:rsidP="006D1E57">
      <w:pPr>
        <w:spacing w:after="0" w:line="240" w:lineRule="auto"/>
        <w:jc w:val="both"/>
        <w:rPr>
          <w:rFonts w:cstheme="minorHAnsi"/>
          <w:sz w:val="24"/>
          <w:szCs w:val="24"/>
        </w:rPr>
      </w:pPr>
    </w:p>
    <w:p w14:paraId="7447974F" w14:textId="77777777" w:rsidR="006E5D06" w:rsidRPr="005E739F" w:rsidRDefault="006E5D06" w:rsidP="006D1E57">
      <w:pPr>
        <w:spacing w:after="0" w:line="240" w:lineRule="auto"/>
        <w:jc w:val="both"/>
        <w:rPr>
          <w:rFonts w:eastAsia="Times New Roman" w:cstheme="minorHAnsi"/>
          <w:sz w:val="24"/>
          <w:szCs w:val="24"/>
          <w:lang w:eastAsia="en-IN"/>
        </w:rPr>
      </w:pPr>
      <w:r w:rsidRPr="005E739F">
        <w:rPr>
          <w:rFonts w:eastAsia="Times New Roman" w:cstheme="minorHAnsi"/>
          <w:sz w:val="24"/>
          <w:szCs w:val="24"/>
          <w:lang w:eastAsia="en-IN"/>
        </w:rPr>
        <w:t>Best regards,</w:t>
      </w:r>
    </w:p>
    <w:p w14:paraId="7984B80B" w14:textId="77777777" w:rsidR="006E5D06" w:rsidRPr="005E739F" w:rsidRDefault="006E5D06" w:rsidP="006D1E57">
      <w:pPr>
        <w:spacing w:after="0" w:line="240" w:lineRule="auto"/>
        <w:jc w:val="both"/>
        <w:rPr>
          <w:rFonts w:eastAsia="Times New Roman" w:cstheme="minorHAnsi"/>
          <w:sz w:val="24"/>
          <w:szCs w:val="24"/>
          <w:lang w:eastAsia="en-IN"/>
        </w:rPr>
      </w:pPr>
    </w:p>
    <w:p w14:paraId="7395720F" w14:textId="77777777" w:rsidR="006E5D06" w:rsidRPr="005E739F" w:rsidRDefault="006E5D06" w:rsidP="006D1E57">
      <w:pPr>
        <w:spacing w:after="0" w:line="240" w:lineRule="auto"/>
        <w:jc w:val="both"/>
        <w:rPr>
          <w:rFonts w:eastAsia="Times New Roman" w:cstheme="minorHAnsi"/>
          <w:sz w:val="24"/>
          <w:szCs w:val="24"/>
          <w:lang w:eastAsia="en-IN"/>
        </w:rPr>
      </w:pPr>
      <w:r w:rsidRPr="005E739F">
        <w:rPr>
          <w:rFonts w:eastAsia="Times New Roman" w:cstheme="minorHAnsi"/>
          <w:sz w:val="24"/>
          <w:szCs w:val="24"/>
          <w:lang w:eastAsia="en-IN"/>
        </w:rPr>
        <w:t>AJIT MANGRULKAR</w:t>
      </w:r>
    </w:p>
    <w:p w14:paraId="4745913A" w14:textId="77777777" w:rsidR="006E5D06" w:rsidRPr="005E739F" w:rsidRDefault="006E5D06" w:rsidP="006D1E57">
      <w:pPr>
        <w:spacing w:after="0" w:line="240" w:lineRule="auto"/>
        <w:jc w:val="both"/>
        <w:rPr>
          <w:rFonts w:eastAsia="Times New Roman" w:cstheme="minorHAnsi"/>
          <w:sz w:val="24"/>
          <w:szCs w:val="24"/>
          <w:lang w:eastAsia="en-IN"/>
        </w:rPr>
      </w:pPr>
      <w:r w:rsidRPr="005E739F">
        <w:rPr>
          <w:rFonts w:eastAsia="Times New Roman" w:cstheme="minorHAnsi"/>
          <w:sz w:val="24"/>
          <w:szCs w:val="24"/>
          <w:lang w:eastAsia="en-IN"/>
        </w:rPr>
        <w:t>Director General</w:t>
      </w:r>
    </w:p>
    <w:p w14:paraId="5724150E" w14:textId="70256B03" w:rsidR="006E5D06" w:rsidRPr="005E739F" w:rsidRDefault="006E5D06" w:rsidP="006D1E57">
      <w:pPr>
        <w:spacing w:after="0" w:line="240" w:lineRule="auto"/>
        <w:jc w:val="both"/>
        <w:rPr>
          <w:rFonts w:cstheme="minorHAnsi"/>
          <w:sz w:val="24"/>
          <w:szCs w:val="24"/>
        </w:rPr>
      </w:pPr>
      <w:r w:rsidRPr="005E739F">
        <w:rPr>
          <w:rFonts w:cstheme="minorHAnsi"/>
          <w:sz w:val="24"/>
          <w:szCs w:val="24"/>
        </w:rPr>
        <w:t xml:space="preserve"> </w:t>
      </w:r>
    </w:p>
    <w:p w14:paraId="4424DF78" w14:textId="77777777" w:rsidR="006E5D06" w:rsidRPr="005E739F" w:rsidRDefault="006E5D06" w:rsidP="006D1E57">
      <w:pPr>
        <w:spacing w:after="0" w:line="240" w:lineRule="auto"/>
        <w:jc w:val="both"/>
        <w:rPr>
          <w:rFonts w:cstheme="minorHAnsi"/>
          <w:sz w:val="24"/>
          <w:szCs w:val="24"/>
        </w:rPr>
      </w:pPr>
    </w:p>
    <w:p w14:paraId="6D5F00DF" w14:textId="77777777" w:rsidR="006E5D06" w:rsidRPr="005E739F" w:rsidRDefault="006E5D06" w:rsidP="006D1E57">
      <w:pPr>
        <w:spacing w:after="0" w:line="240" w:lineRule="auto"/>
        <w:jc w:val="both"/>
        <w:rPr>
          <w:rFonts w:cstheme="minorHAnsi"/>
          <w:sz w:val="24"/>
          <w:szCs w:val="24"/>
        </w:rPr>
      </w:pPr>
    </w:p>
    <w:p w14:paraId="37CAC4EE" w14:textId="7FBB5F92" w:rsidR="007A3CA8" w:rsidRPr="005E739F" w:rsidRDefault="007A3CA8" w:rsidP="006D1E57">
      <w:pPr>
        <w:spacing w:after="0" w:line="240" w:lineRule="auto"/>
        <w:jc w:val="both"/>
        <w:rPr>
          <w:rFonts w:cstheme="minorHAnsi"/>
          <w:sz w:val="24"/>
          <w:szCs w:val="24"/>
        </w:rPr>
      </w:pPr>
    </w:p>
    <w:sectPr w:rsidR="007A3CA8" w:rsidRPr="005E739F" w:rsidSect="00BA6A68">
      <w:headerReference w:type="default" r:id="rId7"/>
      <w:pgSz w:w="11906" w:h="16838"/>
      <w:pgMar w:top="1440" w:right="1133"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F4D57" w14:textId="77777777" w:rsidR="000F1225" w:rsidRDefault="000F1225" w:rsidP="00C2283D">
      <w:pPr>
        <w:spacing w:after="0" w:line="240" w:lineRule="auto"/>
      </w:pPr>
      <w:r>
        <w:separator/>
      </w:r>
    </w:p>
  </w:endnote>
  <w:endnote w:type="continuationSeparator" w:id="0">
    <w:p w14:paraId="5832DE94" w14:textId="77777777" w:rsidR="000F1225" w:rsidRDefault="000F1225" w:rsidP="00C2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373F3" w14:textId="77777777" w:rsidR="000F1225" w:rsidRDefault="000F1225" w:rsidP="00C2283D">
      <w:pPr>
        <w:spacing w:after="0" w:line="240" w:lineRule="auto"/>
      </w:pPr>
      <w:r>
        <w:separator/>
      </w:r>
    </w:p>
  </w:footnote>
  <w:footnote w:type="continuationSeparator" w:id="0">
    <w:p w14:paraId="5E9E1EE3" w14:textId="77777777" w:rsidR="000F1225" w:rsidRDefault="000F1225" w:rsidP="00C2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A7D73" w14:textId="77777777" w:rsidR="00BA6A68" w:rsidRDefault="00C2283D" w:rsidP="00C2283D">
    <w:pPr>
      <w:pStyle w:val="Header"/>
    </w:pPr>
    <w:r>
      <w:tab/>
    </w:r>
    <w:r>
      <w:tab/>
    </w:r>
  </w:p>
  <w:p w14:paraId="448B1B81" w14:textId="11C6087E" w:rsidR="00C2283D" w:rsidRPr="00C2283D" w:rsidRDefault="00BA6A68" w:rsidP="005A7281">
    <w:pPr>
      <w:pStyle w:val="Header"/>
    </w:pPr>
    <w:r>
      <w:rPr>
        <w:noProof/>
      </w:rPr>
      <w:drawing>
        <wp:inline distT="0" distB="0" distL="0" distR="0" wp14:anchorId="73D0C831" wp14:editId="6882A4F9">
          <wp:extent cx="1590675" cy="4406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881" cy="446011"/>
                  </a:xfrm>
                  <a:prstGeom prst="rect">
                    <a:avLst/>
                  </a:prstGeom>
                  <a:noFill/>
                  <a:ln>
                    <a:noFill/>
                  </a:ln>
                </pic:spPr>
              </pic:pic>
            </a:graphicData>
          </a:graphic>
        </wp:inline>
      </w:drawing>
    </w:r>
    <w:r>
      <w:t xml:space="preserve">                                                                                       </w:t>
    </w:r>
    <w:r w:rsidR="005A7281">
      <w:rPr>
        <w:noProof/>
      </w:rPr>
      <w:drawing>
        <wp:inline distT="0" distB="0" distL="0" distR="0" wp14:anchorId="0FEC210C" wp14:editId="155CAFB1">
          <wp:extent cx="1054377" cy="323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6890" cy="336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81A32"/>
    <w:multiLevelType w:val="hybridMultilevel"/>
    <w:tmpl w:val="6D746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3A12EE6"/>
    <w:multiLevelType w:val="hybridMultilevel"/>
    <w:tmpl w:val="B900B72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03"/>
    <w:rsid w:val="00060251"/>
    <w:rsid w:val="00091E10"/>
    <w:rsid w:val="000F1225"/>
    <w:rsid w:val="00134CE4"/>
    <w:rsid w:val="0018773D"/>
    <w:rsid w:val="001F240F"/>
    <w:rsid w:val="00227D1A"/>
    <w:rsid w:val="00281357"/>
    <w:rsid w:val="002E04BC"/>
    <w:rsid w:val="00311494"/>
    <w:rsid w:val="00317D8A"/>
    <w:rsid w:val="00394F78"/>
    <w:rsid w:val="003C3FCE"/>
    <w:rsid w:val="003F32DF"/>
    <w:rsid w:val="00434B86"/>
    <w:rsid w:val="004C0D64"/>
    <w:rsid w:val="005A7281"/>
    <w:rsid w:val="005E739F"/>
    <w:rsid w:val="00635DC0"/>
    <w:rsid w:val="006B459B"/>
    <w:rsid w:val="006D1E57"/>
    <w:rsid w:val="006E5D06"/>
    <w:rsid w:val="0070726C"/>
    <w:rsid w:val="007A3CA8"/>
    <w:rsid w:val="007B12A5"/>
    <w:rsid w:val="007D06EC"/>
    <w:rsid w:val="007D3DEB"/>
    <w:rsid w:val="00824F78"/>
    <w:rsid w:val="00880009"/>
    <w:rsid w:val="008B7131"/>
    <w:rsid w:val="008E0F72"/>
    <w:rsid w:val="00944765"/>
    <w:rsid w:val="00966F2D"/>
    <w:rsid w:val="00995632"/>
    <w:rsid w:val="009B7141"/>
    <w:rsid w:val="009D1A70"/>
    <w:rsid w:val="00A411D8"/>
    <w:rsid w:val="00A86A1F"/>
    <w:rsid w:val="00B33C19"/>
    <w:rsid w:val="00B74164"/>
    <w:rsid w:val="00B91203"/>
    <w:rsid w:val="00BA6A68"/>
    <w:rsid w:val="00C2283D"/>
    <w:rsid w:val="00CC2D07"/>
    <w:rsid w:val="00CE6F22"/>
    <w:rsid w:val="00CE72D6"/>
    <w:rsid w:val="00D274BE"/>
    <w:rsid w:val="00E14E0E"/>
    <w:rsid w:val="00F50ECA"/>
    <w:rsid w:val="00F7770C"/>
    <w:rsid w:val="00FC1B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FE11"/>
  <w15:chartTrackingRefBased/>
  <w15:docId w15:val="{C8A005F3-9377-4AB8-870B-8FB0DEB1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3CA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E5D06"/>
    <w:rPr>
      <w:color w:val="0563C1" w:themeColor="hyperlink"/>
      <w:u w:val="single"/>
    </w:rPr>
  </w:style>
  <w:style w:type="character" w:styleId="UnresolvedMention">
    <w:name w:val="Unresolved Mention"/>
    <w:basedOn w:val="DefaultParagraphFont"/>
    <w:uiPriority w:val="99"/>
    <w:semiHidden/>
    <w:unhideWhenUsed/>
    <w:rsid w:val="006E5D06"/>
    <w:rPr>
      <w:color w:val="605E5C"/>
      <w:shd w:val="clear" w:color="auto" w:fill="E1DFDD"/>
    </w:rPr>
  </w:style>
  <w:style w:type="paragraph" w:styleId="Header">
    <w:name w:val="header"/>
    <w:basedOn w:val="Normal"/>
    <w:link w:val="HeaderChar"/>
    <w:uiPriority w:val="99"/>
    <w:unhideWhenUsed/>
    <w:rsid w:val="00C2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3D"/>
  </w:style>
  <w:style w:type="paragraph" w:styleId="Footer">
    <w:name w:val="footer"/>
    <w:basedOn w:val="Normal"/>
    <w:link w:val="FooterChar"/>
    <w:uiPriority w:val="99"/>
    <w:unhideWhenUsed/>
    <w:rsid w:val="00C2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3D"/>
  </w:style>
  <w:style w:type="paragraph" w:styleId="ListParagraph">
    <w:name w:val="List Paragraph"/>
    <w:basedOn w:val="Normal"/>
    <w:uiPriority w:val="34"/>
    <w:qFormat/>
    <w:rsid w:val="005E7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21569">
      <w:bodyDiv w:val="1"/>
      <w:marLeft w:val="0"/>
      <w:marRight w:val="0"/>
      <w:marTop w:val="0"/>
      <w:marBottom w:val="0"/>
      <w:divBdr>
        <w:top w:val="none" w:sz="0" w:space="0" w:color="auto"/>
        <w:left w:val="none" w:sz="0" w:space="0" w:color="auto"/>
        <w:bottom w:val="none" w:sz="0" w:space="0" w:color="auto"/>
        <w:right w:val="none" w:sz="0" w:space="0" w:color="auto"/>
      </w:divBdr>
    </w:div>
    <w:div w:id="229274912">
      <w:bodyDiv w:val="1"/>
      <w:marLeft w:val="0"/>
      <w:marRight w:val="0"/>
      <w:marTop w:val="0"/>
      <w:marBottom w:val="0"/>
      <w:divBdr>
        <w:top w:val="none" w:sz="0" w:space="0" w:color="auto"/>
        <w:left w:val="none" w:sz="0" w:space="0" w:color="auto"/>
        <w:bottom w:val="none" w:sz="0" w:space="0" w:color="auto"/>
        <w:right w:val="none" w:sz="0" w:space="0" w:color="auto"/>
      </w:divBdr>
    </w:div>
    <w:div w:id="247663579">
      <w:bodyDiv w:val="1"/>
      <w:marLeft w:val="0"/>
      <w:marRight w:val="0"/>
      <w:marTop w:val="0"/>
      <w:marBottom w:val="0"/>
      <w:divBdr>
        <w:top w:val="none" w:sz="0" w:space="0" w:color="auto"/>
        <w:left w:val="none" w:sz="0" w:space="0" w:color="auto"/>
        <w:bottom w:val="none" w:sz="0" w:space="0" w:color="auto"/>
        <w:right w:val="none" w:sz="0" w:space="0" w:color="auto"/>
      </w:divBdr>
    </w:div>
    <w:div w:id="300035924">
      <w:bodyDiv w:val="1"/>
      <w:marLeft w:val="0"/>
      <w:marRight w:val="0"/>
      <w:marTop w:val="0"/>
      <w:marBottom w:val="0"/>
      <w:divBdr>
        <w:top w:val="none" w:sz="0" w:space="0" w:color="auto"/>
        <w:left w:val="none" w:sz="0" w:space="0" w:color="auto"/>
        <w:bottom w:val="none" w:sz="0" w:space="0" w:color="auto"/>
        <w:right w:val="none" w:sz="0" w:space="0" w:color="auto"/>
      </w:divBdr>
    </w:div>
    <w:div w:id="702285295">
      <w:bodyDiv w:val="1"/>
      <w:marLeft w:val="0"/>
      <w:marRight w:val="0"/>
      <w:marTop w:val="0"/>
      <w:marBottom w:val="0"/>
      <w:divBdr>
        <w:top w:val="none" w:sz="0" w:space="0" w:color="auto"/>
        <w:left w:val="none" w:sz="0" w:space="0" w:color="auto"/>
        <w:bottom w:val="none" w:sz="0" w:space="0" w:color="auto"/>
        <w:right w:val="none" w:sz="0" w:space="0" w:color="auto"/>
      </w:divBdr>
    </w:div>
    <w:div w:id="1120758409">
      <w:bodyDiv w:val="1"/>
      <w:marLeft w:val="0"/>
      <w:marRight w:val="0"/>
      <w:marTop w:val="0"/>
      <w:marBottom w:val="0"/>
      <w:divBdr>
        <w:top w:val="none" w:sz="0" w:space="0" w:color="auto"/>
        <w:left w:val="none" w:sz="0" w:space="0" w:color="auto"/>
        <w:bottom w:val="none" w:sz="0" w:space="0" w:color="auto"/>
        <w:right w:val="none" w:sz="0" w:space="0" w:color="auto"/>
      </w:divBdr>
    </w:div>
    <w:div w:id="1349210336">
      <w:bodyDiv w:val="1"/>
      <w:marLeft w:val="0"/>
      <w:marRight w:val="0"/>
      <w:marTop w:val="0"/>
      <w:marBottom w:val="0"/>
      <w:divBdr>
        <w:top w:val="none" w:sz="0" w:space="0" w:color="auto"/>
        <w:left w:val="none" w:sz="0" w:space="0" w:color="auto"/>
        <w:bottom w:val="none" w:sz="0" w:space="0" w:color="auto"/>
        <w:right w:val="none" w:sz="0" w:space="0" w:color="auto"/>
      </w:divBdr>
      <w:divsChild>
        <w:div w:id="1046873390">
          <w:marLeft w:val="0"/>
          <w:marRight w:val="0"/>
          <w:marTop w:val="0"/>
          <w:marBottom w:val="0"/>
          <w:divBdr>
            <w:top w:val="none" w:sz="0" w:space="0" w:color="auto"/>
            <w:left w:val="none" w:sz="0" w:space="0" w:color="auto"/>
            <w:bottom w:val="none" w:sz="0" w:space="0" w:color="auto"/>
            <w:right w:val="none" w:sz="0" w:space="0" w:color="auto"/>
          </w:divBdr>
          <w:divsChild>
            <w:div w:id="810514639">
              <w:marLeft w:val="0"/>
              <w:marRight w:val="0"/>
              <w:marTop w:val="0"/>
              <w:marBottom w:val="0"/>
              <w:divBdr>
                <w:top w:val="none" w:sz="0" w:space="0" w:color="auto"/>
                <w:left w:val="none" w:sz="0" w:space="0" w:color="auto"/>
                <w:bottom w:val="none" w:sz="0" w:space="0" w:color="auto"/>
                <w:right w:val="none" w:sz="0" w:space="0" w:color="auto"/>
              </w:divBdr>
              <w:divsChild>
                <w:div w:id="911933625">
                  <w:marLeft w:val="0"/>
                  <w:marRight w:val="0"/>
                  <w:marTop w:val="120"/>
                  <w:marBottom w:val="0"/>
                  <w:divBdr>
                    <w:top w:val="none" w:sz="0" w:space="0" w:color="auto"/>
                    <w:left w:val="none" w:sz="0" w:space="0" w:color="auto"/>
                    <w:bottom w:val="none" w:sz="0" w:space="0" w:color="auto"/>
                    <w:right w:val="none" w:sz="0" w:space="0" w:color="auto"/>
                  </w:divBdr>
                  <w:divsChild>
                    <w:div w:id="115025997">
                      <w:marLeft w:val="0"/>
                      <w:marRight w:val="0"/>
                      <w:marTop w:val="0"/>
                      <w:marBottom w:val="0"/>
                      <w:divBdr>
                        <w:top w:val="none" w:sz="0" w:space="0" w:color="auto"/>
                        <w:left w:val="none" w:sz="0" w:space="0" w:color="auto"/>
                        <w:bottom w:val="none" w:sz="0" w:space="0" w:color="auto"/>
                        <w:right w:val="none" w:sz="0" w:space="0" w:color="auto"/>
                      </w:divBdr>
                      <w:divsChild>
                        <w:div w:id="805662889">
                          <w:marLeft w:val="0"/>
                          <w:marRight w:val="0"/>
                          <w:marTop w:val="0"/>
                          <w:marBottom w:val="0"/>
                          <w:divBdr>
                            <w:top w:val="none" w:sz="0" w:space="0" w:color="auto"/>
                            <w:left w:val="none" w:sz="0" w:space="0" w:color="auto"/>
                            <w:bottom w:val="none" w:sz="0" w:space="0" w:color="auto"/>
                            <w:right w:val="none" w:sz="0" w:space="0" w:color="auto"/>
                          </w:divBdr>
                          <w:divsChild>
                            <w:div w:id="915823334">
                              <w:marLeft w:val="0"/>
                              <w:marRight w:val="0"/>
                              <w:marTop w:val="0"/>
                              <w:marBottom w:val="0"/>
                              <w:divBdr>
                                <w:top w:val="none" w:sz="0" w:space="0" w:color="auto"/>
                                <w:left w:val="none" w:sz="0" w:space="0" w:color="auto"/>
                                <w:bottom w:val="none" w:sz="0" w:space="0" w:color="auto"/>
                                <w:right w:val="none" w:sz="0" w:space="0" w:color="auto"/>
                              </w:divBdr>
                            </w:div>
                            <w:div w:id="1815634639">
                              <w:marLeft w:val="0"/>
                              <w:marRight w:val="0"/>
                              <w:marTop w:val="0"/>
                              <w:marBottom w:val="0"/>
                              <w:divBdr>
                                <w:top w:val="none" w:sz="0" w:space="0" w:color="auto"/>
                                <w:left w:val="none" w:sz="0" w:space="0" w:color="auto"/>
                                <w:bottom w:val="none" w:sz="0" w:space="0" w:color="auto"/>
                                <w:right w:val="none" w:sz="0" w:space="0" w:color="auto"/>
                              </w:divBdr>
                              <w:divsChild>
                                <w:div w:id="1100299012">
                                  <w:marLeft w:val="0"/>
                                  <w:marRight w:val="0"/>
                                  <w:marTop w:val="0"/>
                                  <w:marBottom w:val="0"/>
                                  <w:divBdr>
                                    <w:top w:val="none" w:sz="0" w:space="0" w:color="auto"/>
                                    <w:left w:val="none" w:sz="0" w:space="0" w:color="auto"/>
                                    <w:bottom w:val="none" w:sz="0" w:space="0" w:color="auto"/>
                                    <w:right w:val="none" w:sz="0" w:space="0" w:color="auto"/>
                                  </w:divBdr>
                                </w:div>
                                <w:div w:id="869801966">
                                  <w:marLeft w:val="0"/>
                                  <w:marRight w:val="0"/>
                                  <w:marTop w:val="0"/>
                                  <w:marBottom w:val="0"/>
                                  <w:divBdr>
                                    <w:top w:val="none" w:sz="0" w:space="0" w:color="auto"/>
                                    <w:left w:val="none" w:sz="0" w:space="0" w:color="auto"/>
                                    <w:bottom w:val="none" w:sz="0" w:space="0" w:color="auto"/>
                                    <w:right w:val="none" w:sz="0" w:space="0" w:color="auto"/>
                                  </w:divBdr>
                                </w:div>
                                <w:div w:id="214397515">
                                  <w:marLeft w:val="0"/>
                                  <w:marRight w:val="0"/>
                                  <w:marTop w:val="0"/>
                                  <w:marBottom w:val="0"/>
                                  <w:divBdr>
                                    <w:top w:val="none" w:sz="0" w:space="0" w:color="auto"/>
                                    <w:left w:val="none" w:sz="0" w:space="0" w:color="auto"/>
                                    <w:bottom w:val="none" w:sz="0" w:space="0" w:color="auto"/>
                                    <w:right w:val="none" w:sz="0" w:space="0" w:color="auto"/>
                                  </w:divBdr>
                                </w:div>
                                <w:div w:id="1423453997">
                                  <w:marLeft w:val="0"/>
                                  <w:marRight w:val="0"/>
                                  <w:marTop w:val="0"/>
                                  <w:marBottom w:val="0"/>
                                  <w:divBdr>
                                    <w:top w:val="none" w:sz="0" w:space="0" w:color="auto"/>
                                    <w:left w:val="none" w:sz="0" w:space="0" w:color="auto"/>
                                    <w:bottom w:val="none" w:sz="0" w:space="0" w:color="auto"/>
                                    <w:right w:val="none" w:sz="0" w:space="0" w:color="auto"/>
                                  </w:divBdr>
                                </w:div>
                                <w:div w:id="1563326106">
                                  <w:marLeft w:val="0"/>
                                  <w:marRight w:val="0"/>
                                  <w:marTop w:val="0"/>
                                  <w:marBottom w:val="0"/>
                                  <w:divBdr>
                                    <w:top w:val="none" w:sz="0" w:space="0" w:color="auto"/>
                                    <w:left w:val="none" w:sz="0" w:space="0" w:color="auto"/>
                                    <w:bottom w:val="none" w:sz="0" w:space="0" w:color="auto"/>
                                    <w:right w:val="none" w:sz="0" w:space="0" w:color="auto"/>
                                  </w:divBdr>
                                </w:div>
                                <w:div w:id="477501180">
                                  <w:marLeft w:val="0"/>
                                  <w:marRight w:val="0"/>
                                  <w:marTop w:val="0"/>
                                  <w:marBottom w:val="0"/>
                                  <w:divBdr>
                                    <w:top w:val="none" w:sz="0" w:space="0" w:color="auto"/>
                                    <w:left w:val="none" w:sz="0" w:space="0" w:color="auto"/>
                                    <w:bottom w:val="none" w:sz="0" w:space="0" w:color="auto"/>
                                    <w:right w:val="none" w:sz="0" w:space="0" w:color="auto"/>
                                  </w:divBdr>
                                </w:div>
                                <w:div w:id="1576236224">
                                  <w:marLeft w:val="0"/>
                                  <w:marRight w:val="0"/>
                                  <w:marTop w:val="0"/>
                                  <w:marBottom w:val="0"/>
                                  <w:divBdr>
                                    <w:top w:val="none" w:sz="0" w:space="0" w:color="auto"/>
                                    <w:left w:val="none" w:sz="0" w:space="0" w:color="auto"/>
                                    <w:bottom w:val="none" w:sz="0" w:space="0" w:color="auto"/>
                                    <w:right w:val="none" w:sz="0" w:space="0" w:color="auto"/>
                                  </w:divBdr>
                                </w:div>
                                <w:div w:id="283123735">
                                  <w:marLeft w:val="0"/>
                                  <w:marRight w:val="0"/>
                                  <w:marTop w:val="0"/>
                                  <w:marBottom w:val="0"/>
                                  <w:divBdr>
                                    <w:top w:val="none" w:sz="0" w:space="0" w:color="auto"/>
                                    <w:left w:val="none" w:sz="0" w:space="0" w:color="auto"/>
                                    <w:bottom w:val="none" w:sz="0" w:space="0" w:color="auto"/>
                                    <w:right w:val="none" w:sz="0" w:space="0" w:color="auto"/>
                                  </w:divBdr>
                                </w:div>
                                <w:div w:id="331764124">
                                  <w:marLeft w:val="0"/>
                                  <w:marRight w:val="0"/>
                                  <w:marTop w:val="0"/>
                                  <w:marBottom w:val="0"/>
                                  <w:divBdr>
                                    <w:top w:val="none" w:sz="0" w:space="0" w:color="auto"/>
                                    <w:left w:val="none" w:sz="0" w:space="0" w:color="auto"/>
                                    <w:bottom w:val="none" w:sz="0" w:space="0" w:color="auto"/>
                                    <w:right w:val="none" w:sz="0" w:space="0" w:color="auto"/>
                                  </w:divBdr>
                                </w:div>
                                <w:div w:id="1831670620">
                                  <w:marLeft w:val="0"/>
                                  <w:marRight w:val="0"/>
                                  <w:marTop w:val="0"/>
                                  <w:marBottom w:val="0"/>
                                  <w:divBdr>
                                    <w:top w:val="none" w:sz="0" w:space="0" w:color="auto"/>
                                    <w:left w:val="none" w:sz="0" w:space="0" w:color="auto"/>
                                    <w:bottom w:val="none" w:sz="0" w:space="0" w:color="auto"/>
                                    <w:right w:val="none" w:sz="0" w:space="0" w:color="auto"/>
                                  </w:divBdr>
                                </w:div>
                                <w:div w:id="860971597">
                                  <w:marLeft w:val="0"/>
                                  <w:marRight w:val="0"/>
                                  <w:marTop w:val="0"/>
                                  <w:marBottom w:val="0"/>
                                  <w:divBdr>
                                    <w:top w:val="none" w:sz="0" w:space="0" w:color="auto"/>
                                    <w:left w:val="none" w:sz="0" w:space="0" w:color="auto"/>
                                    <w:bottom w:val="none" w:sz="0" w:space="0" w:color="auto"/>
                                    <w:right w:val="none" w:sz="0" w:space="0" w:color="auto"/>
                                  </w:divBdr>
                                </w:div>
                                <w:div w:id="129613598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 w:id="263004802">
                                  <w:marLeft w:val="0"/>
                                  <w:marRight w:val="0"/>
                                  <w:marTop w:val="0"/>
                                  <w:marBottom w:val="0"/>
                                  <w:divBdr>
                                    <w:top w:val="none" w:sz="0" w:space="0" w:color="auto"/>
                                    <w:left w:val="none" w:sz="0" w:space="0" w:color="auto"/>
                                    <w:bottom w:val="none" w:sz="0" w:space="0" w:color="auto"/>
                                    <w:right w:val="none" w:sz="0" w:space="0" w:color="auto"/>
                                  </w:divBdr>
                                </w:div>
                                <w:div w:id="1669286144">
                                  <w:marLeft w:val="0"/>
                                  <w:marRight w:val="0"/>
                                  <w:marTop w:val="0"/>
                                  <w:marBottom w:val="0"/>
                                  <w:divBdr>
                                    <w:top w:val="none" w:sz="0" w:space="0" w:color="auto"/>
                                    <w:left w:val="none" w:sz="0" w:space="0" w:color="auto"/>
                                    <w:bottom w:val="none" w:sz="0" w:space="0" w:color="auto"/>
                                    <w:right w:val="none" w:sz="0" w:space="0" w:color="auto"/>
                                  </w:divBdr>
                                </w:div>
                                <w:div w:id="353239406">
                                  <w:marLeft w:val="0"/>
                                  <w:marRight w:val="0"/>
                                  <w:marTop w:val="0"/>
                                  <w:marBottom w:val="0"/>
                                  <w:divBdr>
                                    <w:top w:val="none" w:sz="0" w:space="0" w:color="auto"/>
                                    <w:left w:val="none" w:sz="0" w:space="0" w:color="auto"/>
                                    <w:bottom w:val="none" w:sz="0" w:space="0" w:color="auto"/>
                                    <w:right w:val="none" w:sz="0" w:space="0" w:color="auto"/>
                                  </w:divBdr>
                                </w:div>
                              </w:divsChild>
                            </w:div>
                            <w:div w:id="1266965027">
                              <w:marLeft w:val="0"/>
                              <w:marRight w:val="0"/>
                              <w:marTop w:val="0"/>
                              <w:marBottom w:val="0"/>
                              <w:divBdr>
                                <w:top w:val="none" w:sz="0" w:space="0" w:color="auto"/>
                                <w:left w:val="none" w:sz="0" w:space="0" w:color="auto"/>
                                <w:bottom w:val="none" w:sz="0" w:space="0" w:color="auto"/>
                                <w:right w:val="none" w:sz="0" w:space="0" w:color="auto"/>
                              </w:divBdr>
                            </w:div>
                            <w:div w:id="157577515">
                              <w:marLeft w:val="0"/>
                              <w:marRight w:val="0"/>
                              <w:marTop w:val="0"/>
                              <w:marBottom w:val="0"/>
                              <w:divBdr>
                                <w:top w:val="none" w:sz="0" w:space="0" w:color="auto"/>
                                <w:left w:val="none" w:sz="0" w:space="0" w:color="auto"/>
                                <w:bottom w:val="none" w:sz="0" w:space="0" w:color="auto"/>
                                <w:right w:val="none" w:sz="0" w:space="0" w:color="auto"/>
                              </w:divBdr>
                            </w:div>
                          </w:divsChild>
                        </w:div>
                        <w:div w:id="2132089191">
                          <w:marLeft w:val="0"/>
                          <w:marRight w:val="0"/>
                          <w:marTop w:val="30"/>
                          <w:marBottom w:val="0"/>
                          <w:divBdr>
                            <w:top w:val="none" w:sz="0" w:space="0" w:color="auto"/>
                            <w:left w:val="none" w:sz="0" w:space="0" w:color="auto"/>
                            <w:bottom w:val="none" w:sz="0" w:space="0" w:color="auto"/>
                            <w:right w:val="none" w:sz="0" w:space="0" w:color="auto"/>
                          </w:divBdr>
                          <w:divsChild>
                            <w:div w:id="98928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431266">
      <w:bodyDiv w:val="1"/>
      <w:marLeft w:val="0"/>
      <w:marRight w:val="0"/>
      <w:marTop w:val="0"/>
      <w:marBottom w:val="0"/>
      <w:divBdr>
        <w:top w:val="none" w:sz="0" w:space="0" w:color="auto"/>
        <w:left w:val="none" w:sz="0" w:space="0" w:color="auto"/>
        <w:bottom w:val="none" w:sz="0" w:space="0" w:color="auto"/>
        <w:right w:val="none" w:sz="0" w:space="0" w:color="auto"/>
      </w:divBdr>
    </w:div>
    <w:div w:id="177590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Naik</dc:creator>
  <cp:keywords/>
  <dc:description/>
  <cp:lastModifiedBy>Vijay Naik</cp:lastModifiedBy>
  <cp:revision>8</cp:revision>
  <dcterms:created xsi:type="dcterms:W3CDTF">2020-07-06T16:45:00Z</dcterms:created>
  <dcterms:modified xsi:type="dcterms:W3CDTF">2020-07-07T09:58:00Z</dcterms:modified>
</cp:coreProperties>
</file>